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DB" w:rsidRPr="00277740" w:rsidRDefault="005731DB" w:rsidP="005731DB">
      <w:pPr>
        <w:pStyle w:val="a3"/>
        <w:ind w:left="0"/>
        <w:jc w:val="center"/>
        <w:rPr>
          <w:b/>
          <w:sz w:val="28"/>
          <w:szCs w:val="28"/>
        </w:rPr>
      </w:pPr>
      <w:r w:rsidRPr="00277740">
        <w:rPr>
          <w:b/>
          <w:sz w:val="28"/>
          <w:szCs w:val="28"/>
        </w:rPr>
        <w:t xml:space="preserve">МИНИСТЕРСТВО </w:t>
      </w:r>
      <w:r>
        <w:rPr>
          <w:b/>
          <w:sz w:val="28"/>
          <w:szCs w:val="28"/>
        </w:rPr>
        <w:t xml:space="preserve">ПРОСВЕЩЕНИЯ </w:t>
      </w:r>
      <w:r w:rsidRPr="00277740">
        <w:rPr>
          <w:b/>
          <w:sz w:val="28"/>
          <w:szCs w:val="28"/>
        </w:rPr>
        <w:t>РОССИЙСКОЙ ФЕДЕРАЦИИ</w:t>
      </w:r>
    </w:p>
    <w:p w:rsidR="00EB0EB2" w:rsidRPr="00277740" w:rsidRDefault="00EB0EB2" w:rsidP="00A64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740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B0EB2" w:rsidRPr="00277740" w:rsidRDefault="00EB0EB2" w:rsidP="00A64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740">
        <w:rPr>
          <w:rFonts w:ascii="Times New Roman" w:hAnsi="Times New Roman"/>
          <w:sz w:val="28"/>
          <w:szCs w:val="28"/>
        </w:rPr>
        <w:t>высшего образования</w:t>
      </w:r>
    </w:p>
    <w:p w:rsidR="00EB0EB2" w:rsidRPr="00277740" w:rsidRDefault="00EB0EB2" w:rsidP="00A64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740">
        <w:rPr>
          <w:rFonts w:ascii="Times New Roman" w:hAnsi="Times New Roman"/>
          <w:b/>
          <w:sz w:val="28"/>
          <w:szCs w:val="28"/>
        </w:rPr>
        <w:t>«Пермский государственный гуманитарно-педагогический университет»</w:t>
      </w:r>
    </w:p>
    <w:p w:rsidR="001C7E50" w:rsidRPr="00277740" w:rsidRDefault="001C7E50" w:rsidP="001C7E50">
      <w:pPr>
        <w:pStyle w:val="a3"/>
        <w:ind w:left="0"/>
        <w:jc w:val="center"/>
        <w:rPr>
          <w:i/>
          <w:sz w:val="28"/>
          <w:szCs w:val="28"/>
        </w:rPr>
      </w:pPr>
    </w:p>
    <w:p w:rsidR="001C7E50" w:rsidRPr="001C7E50" w:rsidRDefault="001C7E50" w:rsidP="001C7E50">
      <w:pPr>
        <w:pStyle w:val="a3"/>
        <w:ind w:left="0"/>
        <w:jc w:val="center"/>
        <w:rPr>
          <w:i/>
          <w:sz w:val="28"/>
          <w:szCs w:val="28"/>
        </w:rPr>
      </w:pPr>
    </w:p>
    <w:p w:rsidR="001C7E50" w:rsidRPr="001C7E50" w:rsidRDefault="001C7E50" w:rsidP="001C7E50">
      <w:pPr>
        <w:pStyle w:val="a3"/>
        <w:ind w:left="0"/>
        <w:jc w:val="center"/>
        <w:rPr>
          <w:i/>
          <w:sz w:val="28"/>
          <w:szCs w:val="28"/>
        </w:rPr>
      </w:pPr>
    </w:p>
    <w:p w:rsidR="001C7E50" w:rsidRPr="001C7E50" w:rsidRDefault="001C7E50" w:rsidP="001C7E50">
      <w:pPr>
        <w:pStyle w:val="a3"/>
        <w:ind w:left="0"/>
        <w:jc w:val="center"/>
        <w:rPr>
          <w:i/>
          <w:sz w:val="28"/>
          <w:szCs w:val="28"/>
        </w:rPr>
      </w:pPr>
    </w:p>
    <w:p w:rsidR="001C7E50" w:rsidRPr="001C7E50" w:rsidRDefault="001C7E50" w:rsidP="001C7E50">
      <w:pPr>
        <w:pStyle w:val="a3"/>
        <w:ind w:left="0"/>
        <w:jc w:val="center"/>
        <w:rPr>
          <w:i/>
          <w:sz w:val="28"/>
          <w:szCs w:val="28"/>
        </w:rPr>
      </w:pPr>
    </w:p>
    <w:p w:rsidR="001C7E50" w:rsidRPr="001C7E50" w:rsidRDefault="001C7E50" w:rsidP="001C7E50">
      <w:pPr>
        <w:pStyle w:val="a3"/>
        <w:ind w:left="0"/>
        <w:jc w:val="center"/>
        <w:rPr>
          <w:i/>
          <w:sz w:val="28"/>
          <w:szCs w:val="28"/>
        </w:rPr>
      </w:pPr>
    </w:p>
    <w:p w:rsidR="001C7E50" w:rsidRPr="001C7E50" w:rsidRDefault="001C7E50" w:rsidP="001C7E50">
      <w:pPr>
        <w:pStyle w:val="a3"/>
        <w:ind w:left="0"/>
        <w:jc w:val="center"/>
        <w:rPr>
          <w:i/>
          <w:sz w:val="28"/>
          <w:szCs w:val="28"/>
        </w:rPr>
      </w:pPr>
    </w:p>
    <w:p w:rsidR="001C7E50" w:rsidRPr="001C7E50" w:rsidRDefault="001C7E50" w:rsidP="001C7E50">
      <w:pPr>
        <w:pStyle w:val="a3"/>
        <w:ind w:left="0"/>
        <w:jc w:val="center"/>
        <w:rPr>
          <w:i/>
          <w:sz w:val="28"/>
          <w:szCs w:val="28"/>
        </w:rPr>
      </w:pPr>
    </w:p>
    <w:p w:rsidR="001C7E50" w:rsidRPr="001C7E50" w:rsidRDefault="001C7E50" w:rsidP="001C7E50">
      <w:pPr>
        <w:pStyle w:val="a3"/>
        <w:ind w:left="0"/>
        <w:jc w:val="center"/>
        <w:rPr>
          <w:i/>
          <w:sz w:val="28"/>
          <w:szCs w:val="28"/>
        </w:rPr>
      </w:pPr>
    </w:p>
    <w:p w:rsidR="001C7E50" w:rsidRPr="001C7E50" w:rsidRDefault="001C7E50" w:rsidP="001C7E50">
      <w:pPr>
        <w:pStyle w:val="a3"/>
        <w:ind w:left="0"/>
        <w:jc w:val="center"/>
        <w:rPr>
          <w:i/>
          <w:sz w:val="28"/>
          <w:szCs w:val="28"/>
        </w:rPr>
      </w:pPr>
    </w:p>
    <w:p w:rsidR="001C7E50" w:rsidRPr="001C7E50" w:rsidRDefault="001C7E50" w:rsidP="001C7E50">
      <w:pPr>
        <w:pStyle w:val="a3"/>
        <w:ind w:left="0"/>
        <w:jc w:val="center"/>
        <w:rPr>
          <w:i/>
          <w:sz w:val="28"/>
          <w:szCs w:val="28"/>
        </w:rPr>
      </w:pPr>
    </w:p>
    <w:p w:rsidR="001C7E50" w:rsidRPr="00362158" w:rsidRDefault="001C7E50" w:rsidP="001C7E50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62158">
        <w:rPr>
          <w:rFonts w:ascii="Times New Roman" w:hAnsi="Times New Roman"/>
          <w:sz w:val="32"/>
          <w:szCs w:val="32"/>
        </w:rPr>
        <w:t>Программа вступительного экзамена по специальной дисциплине</w:t>
      </w:r>
    </w:p>
    <w:p w:rsidR="001C7E50" w:rsidRPr="007F474D" w:rsidRDefault="001C7E50" w:rsidP="001C7E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7E50">
        <w:rPr>
          <w:rFonts w:ascii="Times New Roman" w:hAnsi="Times New Roman"/>
          <w:b/>
          <w:sz w:val="32"/>
          <w:szCs w:val="32"/>
        </w:rPr>
        <w:t>Педагогик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1C7E50" w:rsidRPr="00871EDC" w:rsidRDefault="001C7E50" w:rsidP="001C7E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71EDC">
        <w:rPr>
          <w:rFonts w:ascii="Times New Roman" w:hAnsi="Times New Roman"/>
          <w:sz w:val="32"/>
          <w:szCs w:val="32"/>
        </w:rPr>
        <w:t>для поступающих в аспирантуру</w:t>
      </w:r>
    </w:p>
    <w:p w:rsidR="001C7E50" w:rsidRPr="007F474D" w:rsidRDefault="001C7E50" w:rsidP="001C7E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31DB" w:rsidRPr="00FE3BDD" w:rsidRDefault="005731DB" w:rsidP="005731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E3BDD">
        <w:rPr>
          <w:rFonts w:ascii="Times New Roman" w:hAnsi="Times New Roman"/>
          <w:i/>
          <w:sz w:val="28"/>
          <w:szCs w:val="28"/>
        </w:rPr>
        <w:t>Научная специальность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EB0EB2" w:rsidRPr="00277740" w:rsidRDefault="00EB0EB2" w:rsidP="00A64C33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B0EB2" w:rsidRPr="001C7E50" w:rsidRDefault="005731DB" w:rsidP="005731DB">
      <w:pPr>
        <w:spacing w:after="0" w:line="240" w:lineRule="auto"/>
        <w:jc w:val="center"/>
        <w:rPr>
          <w:rFonts w:ascii="Times New Roman" w:hAnsi="Times New Roman"/>
          <w:i/>
          <w:color w:val="000000"/>
          <w:spacing w:val="-1"/>
          <w:sz w:val="32"/>
          <w:szCs w:val="28"/>
        </w:rPr>
      </w:pPr>
      <w:r w:rsidRPr="001C7E50">
        <w:rPr>
          <w:rFonts w:ascii="Times New Roman" w:hAnsi="Times New Roman"/>
          <w:i/>
          <w:sz w:val="32"/>
          <w:szCs w:val="28"/>
        </w:rPr>
        <w:t>5.8.7. Методология и технология профессионального образования</w:t>
      </w:r>
    </w:p>
    <w:p w:rsidR="00EB0EB2" w:rsidRPr="005731DB" w:rsidRDefault="00EB0EB2" w:rsidP="001C7E50">
      <w:pPr>
        <w:spacing w:after="0"/>
        <w:rPr>
          <w:rFonts w:ascii="Times New Roman" w:hAnsi="Times New Roman"/>
          <w:i/>
          <w:noProof/>
          <w:sz w:val="28"/>
          <w:szCs w:val="28"/>
        </w:rPr>
      </w:pPr>
    </w:p>
    <w:p w:rsidR="00EB0EB2" w:rsidRPr="00277740" w:rsidRDefault="00EB0EB2" w:rsidP="00A64C33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EB0EB2" w:rsidRPr="00277740" w:rsidRDefault="00EB0EB2" w:rsidP="00A64C33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EB0EB2" w:rsidRPr="00277740" w:rsidRDefault="00EB0EB2" w:rsidP="00A64C33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EB0EB2" w:rsidRDefault="00EB0EB2" w:rsidP="00A64C33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1C7E50" w:rsidRDefault="001C7E50" w:rsidP="00A64C33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1C7E50" w:rsidRDefault="001C7E50" w:rsidP="00A64C33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1C7E50" w:rsidRDefault="001C7E50" w:rsidP="00A64C33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1C7E50" w:rsidRDefault="001C7E50" w:rsidP="00A64C33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1C7E50" w:rsidRDefault="001C7E50" w:rsidP="00A64C33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1C7E50" w:rsidRDefault="001C7E50" w:rsidP="00A64C33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1C7E50" w:rsidRDefault="001C7E50" w:rsidP="00A64C33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1C7E50" w:rsidRDefault="001C7E50" w:rsidP="00A64C33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1C7E50" w:rsidRDefault="001C7E50" w:rsidP="00A64C33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1C7E50" w:rsidRPr="00277740" w:rsidRDefault="001C7E50" w:rsidP="00A64C33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EB0EB2" w:rsidRPr="00277740" w:rsidRDefault="00EB0EB2" w:rsidP="00A64C33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EB0EB2" w:rsidRPr="00277740" w:rsidRDefault="00EB0EB2" w:rsidP="00A64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740">
        <w:rPr>
          <w:rFonts w:ascii="Times New Roman" w:hAnsi="Times New Roman"/>
          <w:sz w:val="28"/>
          <w:szCs w:val="28"/>
        </w:rPr>
        <w:t>Пермь</w:t>
      </w:r>
    </w:p>
    <w:p w:rsidR="00EB0EB2" w:rsidRPr="00277740" w:rsidRDefault="00EB0EB2" w:rsidP="00A64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740">
        <w:rPr>
          <w:rFonts w:ascii="Times New Roman" w:hAnsi="Times New Roman"/>
          <w:sz w:val="28"/>
          <w:szCs w:val="28"/>
        </w:rPr>
        <w:t>ПГ</w:t>
      </w:r>
      <w:r>
        <w:rPr>
          <w:rFonts w:ascii="Times New Roman" w:hAnsi="Times New Roman"/>
          <w:sz w:val="28"/>
          <w:szCs w:val="28"/>
        </w:rPr>
        <w:t>Г</w:t>
      </w:r>
      <w:r w:rsidRPr="00277740">
        <w:rPr>
          <w:rFonts w:ascii="Times New Roman" w:hAnsi="Times New Roman"/>
          <w:sz w:val="28"/>
          <w:szCs w:val="28"/>
        </w:rPr>
        <w:t>ПУ</w:t>
      </w:r>
    </w:p>
    <w:p w:rsidR="00EB0EB2" w:rsidRPr="00277740" w:rsidRDefault="005731DB" w:rsidP="00A64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EB0EB2" w:rsidRPr="00277740" w:rsidRDefault="00EB0EB2" w:rsidP="005731DB">
      <w:pPr>
        <w:pStyle w:val="3"/>
        <w:jc w:val="left"/>
        <w:rPr>
          <w:szCs w:val="28"/>
        </w:rPr>
      </w:pPr>
      <w:r>
        <w:rPr>
          <w:szCs w:val="28"/>
        </w:rPr>
        <w:br w:type="page"/>
      </w:r>
      <w:r w:rsidRPr="00277740">
        <w:rPr>
          <w:szCs w:val="28"/>
        </w:rPr>
        <w:lastRenderedPageBreak/>
        <w:t>Автор-составител</w:t>
      </w:r>
      <w:r>
        <w:rPr>
          <w:szCs w:val="28"/>
        </w:rPr>
        <w:t>ь</w:t>
      </w:r>
      <w:r w:rsidRPr="00277740">
        <w:rPr>
          <w:szCs w:val="28"/>
        </w:rPr>
        <w:t>: д</w:t>
      </w:r>
      <w:r>
        <w:rPr>
          <w:szCs w:val="28"/>
        </w:rPr>
        <w:t xml:space="preserve">октор педагогических наук, </w:t>
      </w:r>
      <w:r w:rsidRPr="00277740">
        <w:rPr>
          <w:szCs w:val="28"/>
        </w:rPr>
        <w:t xml:space="preserve"> </w:t>
      </w:r>
      <w:r>
        <w:rPr>
          <w:szCs w:val="28"/>
        </w:rPr>
        <w:t xml:space="preserve">профессор Е.К. </w:t>
      </w:r>
      <w:proofErr w:type="spellStart"/>
      <w:r>
        <w:rPr>
          <w:szCs w:val="28"/>
        </w:rPr>
        <w:t>Гитман</w:t>
      </w:r>
      <w:proofErr w:type="spellEnd"/>
      <w:r w:rsidRPr="00277740">
        <w:rPr>
          <w:szCs w:val="28"/>
        </w:rPr>
        <w:t xml:space="preserve"> </w:t>
      </w:r>
    </w:p>
    <w:p w:rsidR="00EB0EB2" w:rsidRPr="00277740" w:rsidRDefault="00EB0EB2" w:rsidP="00A64C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0EB2" w:rsidRPr="00A64C33" w:rsidRDefault="001C7E50" w:rsidP="005731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EB0EB2" w:rsidRPr="00A64C33">
        <w:rPr>
          <w:rFonts w:ascii="Times New Roman" w:hAnsi="Times New Roman"/>
          <w:b/>
          <w:sz w:val="32"/>
          <w:szCs w:val="32"/>
        </w:rPr>
        <w:lastRenderedPageBreak/>
        <w:t>1. Общие требования</w:t>
      </w:r>
    </w:p>
    <w:p w:rsidR="00EB0EB2" w:rsidRPr="005731DB" w:rsidRDefault="00EB0EB2" w:rsidP="001C7E5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64C33">
        <w:rPr>
          <w:rFonts w:ascii="Times New Roman" w:hAnsi="Times New Roman"/>
          <w:color w:val="000000"/>
          <w:sz w:val="28"/>
          <w:szCs w:val="28"/>
        </w:rPr>
        <w:t xml:space="preserve">Вступительный экзамен по </w:t>
      </w:r>
      <w:r w:rsidRPr="00A64C33">
        <w:rPr>
          <w:rFonts w:ascii="Times New Roman" w:hAnsi="Times New Roman"/>
          <w:i/>
          <w:color w:val="000000"/>
          <w:sz w:val="28"/>
          <w:szCs w:val="28"/>
        </w:rPr>
        <w:t>Педагогике</w:t>
      </w:r>
      <w:r w:rsidRPr="00A64C33">
        <w:rPr>
          <w:rFonts w:ascii="Times New Roman" w:hAnsi="Times New Roman"/>
          <w:color w:val="000000"/>
          <w:sz w:val="28"/>
          <w:szCs w:val="28"/>
        </w:rPr>
        <w:t xml:space="preserve"> является обязательным испытанием для соискателей, желающих обучаться по программе</w:t>
      </w:r>
      <w:r w:rsidR="001C7E50">
        <w:rPr>
          <w:rFonts w:ascii="Times New Roman" w:hAnsi="Times New Roman"/>
          <w:color w:val="000000"/>
          <w:sz w:val="28"/>
          <w:szCs w:val="28"/>
        </w:rPr>
        <w:t xml:space="preserve"> аспирантуры</w:t>
      </w:r>
      <w:r w:rsidRPr="00A64C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31DB" w:rsidRPr="005731DB">
        <w:rPr>
          <w:rFonts w:ascii="Times New Roman" w:hAnsi="Times New Roman"/>
          <w:i/>
          <w:sz w:val="28"/>
          <w:szCs w:val="28"/>
        </w:rPr>
        <w:t>Методология и технология профессионального образования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EB0EB2" w:rsidRPr="00A64C33" w:rsidRDefault="00EB0EB2" w:rsidP="00A64C3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64C33">
        <w:rPr>
          <w:rFonts w:ascii="Times New Roman" w:hAnsi="Times New Roman"/>
          <w:color w:val="000000"/>
          <w:sz w:val="28"/>
          <w:szCs w:val="28"/>
        </w:rPr>
        <w:t>Поступ</w:t>
      </w:r>
      <w:r w:rsidR="005731DB">
        <w:rPr>
          <w:rFonts w:ascii="Times New Roman" w:hAnsi="Times New Roman"/>
          <w:color w:val="000000"/>
          <w:sz w:val="28"/>
          <w:szCs w:val="28"/>
        </w:rPr>
        <w:t xml:space="preserve">ающие на обучение по программе аспирантуры </w:t>
      </w:r>
      <w:r w:rsidR="001C7E50">
        <w:rPr>
          <w:rFonts w:ascii="Times New Roman" w:hAnsi="Times New Roman"/>
          <w:color w:val="000000"/>
          <w:sz w:val="28"/>
          <w:szCs w:val="28"/>
        </w:rPr>
        <w:t>должны</w:t>
      </w:r>
      <w:r w:rsidRPr="00A64C33">
        <w:rPr>
          <w:rFonts w:ascii="Times New Roman" w:hAnsi="Times New Roman"/>
          <w:color w:val="000000"/>
          <w:sz w:val="28"/>
          <w:szCs w:val="28"/>
        </w:rPr>
        <w:t>:</w:t>
      </w:r>
    </w:p>
    <w:p w:rsidR="00EB0EB2" w:rsidRPr="00A64C33" w:rsidRDefault="00EB0EB2" w:rsidP="001C7E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 w:line="322" w:lineRule="exact"/>
        <w:ind w:left="0" w:right="20" w:firstLine="0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color w:val="000000"/>
          <w:sz w:val="28"/>
          <w:szCs w:val="28"/>
        </w:rPr>
        <w:t>знать сущность ключевых понятий</w:t>
      </w:r>
      <w:r w:rsidRPr="00A64C33">
        <w:rPr>
          <w:rFonts w:ascii="Times New Roman" w:hAnsi="Times New Roman"/>
          <w:sz w:val="28"/>
          <w:szCs w:val="28"/>
        </w:rPr>
        <w:t xml:space="preserve"> в основных отраслях педагогического знания;</w:t>
      </w:r>
    </w:p>
    <w:p w:rsidR="00EB0EB2" w:rsidRPr="00A64C33" w:rsidRDefault="00EB0EB2" w:rsidP="001C7E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 w:line="322" w:lineRule="exact"/>
        <w:ind w:left="0" w:right="20" w:firstLine="0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sz w:val="28"/>
          <w:szCs w:val="28"/>
        </w:rPr>
        <w:t>иметь представление о современном состоянии и перспективах развития образования в России и за рубежом; об инновационных процессах в образовании;</w:t>
      </w:r>
    </w:p>
    <w:p w:rsidR="00EB0EB2" w:rsidRPr="00A64C33" w:rsidRDefault="00EB0EB2" w:rsidP="001C7E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 w:line="322" w:lineRule="exact"/>
        <w:ind w:left="0" w:right="20" w:firstLine="0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sz w:val="28"/>
          <w:szCs w:val="28"/>
        </w:rPr>
        <w:t>владеть опытом  применения базовых педагогических знаний для анализа педагогического процесса, оценки педагогических фактов и прогнозирования путей и способов повышения качества педагогического взаимодействия и эффективности педагогических систем.</w:t>
      </w:r>
    </w:p>
    <w:p w:rsidR="00EB0EB2" w:rsidRPr="00A64C33" w:rsidRDefault="00EB0EB2" w:rsidP="005731DB">
      <w:pPr>
        <w:spacing w:after="0" w:line="322" w:lineRule="exact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A64C33">
        <w:rPr>
          <w:rFonts w:ascii="Times New Roman" w:hAnsi="Times New Roman"/>
          <w:color w:val="000000"/>
          <w:sz w:val="28"/>
          <w:szCs w:val="28"/>
        </w:rPr>
        <w:t>Вступительный экзамен в аспирантуру по</w:t>
      </w:r>
      <w:r w:rsidR="001C7E50">
        <w:rPr>
          <w:rFonts w:ascii="Times New Roman" w:hAnsi="Times New Roman"/>
          <w:color w:val="000000"/>
          <w:sz w:val="28"/>
          <w:szCs w:val="28"/>
        </w:rPr>
        <w:t xml:space="preserve"> дисциплине</w:t>
      </w:r>
      <w:r w:rsidRPr="00A64C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4C33">
        <w:rPr>
          <w:rFonts w:ascii="Times New Roman" w:hAnsi="Times New Roman"/>
          <w:i/>
          <w:color w:val="000000"/>
          <w:sz w:val="28"/>
          <w:szCs w:val="28"/>
        </w:rPr>
        <w:t>Педагогик</w:t>
      </w:r>
      <w:r w:rsidR="001C7E50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A64C33">
        <w:rPr>
          <w:rFonts w:ascii="Times New Roman" w:hAnsi="Times New Roman"/>
          <w:color w:val="000000"/>
          <w:sz w:val="28"/>
          <w:szCs w:val="28"/>
        </w:rPr>
        <w:t xml:space="preserve"> предусмотрен в уст</w:t>
      </w:r>
      <w:r w:rsidR="005731DB">
        <w:rPr>
          <w:rFonts w:ascii="Times New Roman" w:hAnsi="Times New Roman"/>
          <w:color w:val="000000"/>
          <w:sz w:val="28"/>
          <w:szCs w:val="28"/>
        </w:rPr>
        <w:t>ной форме, включает два вопроса.</w:t>
      </w:r>
    </w:p>
    <w:p w:rsidR="00EB0EB2" w:rsidRPr="00A64C33" w:rsidRDefault="00EB0EB2" w:rsidP="00A64C33">
      <w:pPr>
        <w:spacing w:after="0" w:line="322" w:lineRule="exact"/>
        <w:ind w:firstLine="700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color w:val="000000"/>
          <w:sz w:val="28"/>
          <w:szCs w:val="28"/>
        </w:rPr>
        <w:t>Программа составлена на основании базового курса педагогики, читаемого для высшего профессионального образования (</w:t>
      </w:r>
      <w:proofErr w:type="spellStart"/>
      <w:r w:rsidRPr="00A64C33">
        <w:rPr>
          <w:rFonts w:ascii="Times New Roman" w:hAnsi="Times New Roman"/>
          <w:color w:val="000000"/>
          <w:sz w:val="28"/>
          <w:szCs w:val="28"/>
        </w:rPr>
        <w:t>специалитет</w:t>
      </w:r>
      <w:proofErr w:type="spellEnd"/>
      <w:r w:rsidRPr="00A64C3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64C33">
        <w:rPr>
          <w:rFonts w:ascii="Times New Roman" w:hAnsi="Times New Roman"/>
          <w:color w:val="000000"/>
          <w:sz w:val="28"/>
          <w:szCs w:val="28"/>
        </w:rPr>
        <w:t>бакалавриат</w:t>
      </w:r>
      <w:proofErr w:type="spellEnd"/>
      <w:r w:rsidRPr="00A64C33">
        <w:rPr>
          <w:rFonts w:ascii="Times New Roman" w:hAnsi="Times New Roman"/>
          <w:color w:val="000000"/>
          <w:sz w:val="28"/>
          <w:szCs w:val="28"/>
        </w:rPr>
        <w:t xml:space="preserve">) в ПГГПУ и курса «Современные проблемы науки и образования» (магистратура). </w:t>
      </w:r>
    </w:p>
    <w:p w:rsidR="00EB0EB2" w:rsidRPr="00A64C33" w:rsidRDefault="00EB0EB2" w:rsidP="00A64C33">
      <w:pPr>
        <w:spacing w:after="0" w:line="322" w:lineRule="exact"/>
        <w:ind w:firstLine="700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color w:val="000000"/>
          <w:sz w:val="28"/>
          <w:szCs w:val="28"/>
        </w:rPr>
        <w:t xml:space="preserve">При подготовке к вступительному экзамену по </w:t>
      </w:r>
      <w:r w:rsidR="001C7E50">
        <w:rPr>
          <w:rFonts w:ascii="Times New Roman" w:hAnsi="Times New Roman"/>
          <w:color w:val="000000"/>
          <w:sz w:val="28"/>
          <w:szCs w:val="28"/>
        </w:rPr>
        <w:t>дисциплине</w:t>
      </w:r>
      <w:r w:rsidR="001C7E50" w:rsidRPr="00A64C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7E50" w:rsidRPr="00A64C33">
        <w:rPr>
          <w:rFonts w:ascii="Times New Roman" w:hAnsi="Times New Roman"/>
          <w:i/>
          <w:color w:val="000000"/>
          <w:sz w:val="28"/>
          <w:szCs w:val="28"/>
        </w:rPr>
        <w:t>Педагогик</w:t>
      </w:r>
      <w:r w:rsidR="001C7E50">
        <w:rPr>
          <w:rFonts w:ascii="Times New Roman" w:hAnsi="Times New Roman"/>
          <w:i/>
          <w:color w:val="000000"/>
          <w:sz w:val="28"/>
          <w:szCs w:val="28"/>
        </w:rPr>
        <w:t>а</w:t>
      </w:r>
      <w:r w:rsidR="001C7E50" w:rsidRPr="00A64C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4C33">
        <w:rPr>
          <w:rFonts w:ascii="Times New Roman" w:hAnsi="Times New Roman"/>
          <w:color w:val="000000"/>
          <w:sz w:val="28"/>
          <w:szCs w:val="28"/>
        </w:rPr>
        <w:t>поступающие в аспирантуру должны использовать учебную и специальную научную литературу, первоисточники, периодические издания.</w:t>
      </w:r>
    </w:p>
    <w:p w:rsidR="00EB0EB2" w:rsidRPr="00A64C33" w:rsidRDefault="00EB0EB2" w:rsidP="00A64C33">
      <w:pPr>
        <w:spacing w:after="0" w:line="322" w:lineRule="exact"/>
        <w:ind w:firstLine="700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color w:val="000000"/>
          <w:sz w:val="28"/>
          <w:szCs w:val="28"/>
        </w:rPr>
        <w:t>Экзаменационные билеты выдаются каждому поступающему в аспирантуру членом экзаменационной комиссии с указанием в протоколе заседания экзаменационной комиссии содержания экзаменационного билета и даты приема вступительного экзамена. Индивидуальные экзаменационные листы подписываются каждым поступающим, а протокол заседания экзаменационной комиссии - председателем и членами экзаменационной комиссии.</w:t>
      </w:r>
    </w:p>
    <w:p w:rsidR="00EB0EB2" w:rsidRPr="00A64C33" w:rsidRDefault="00EB0EB2" w:rsidP="00A64C33">
      <w:pPr>
        <w:spacing w:after="0" w:line="322" w:lineRule="exact"/>
        <w:ind w:firstLine="700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color w:val="000000"/>
          <w:sz w:val="28"/>
          <w:szCs w:val="28"/>
        </w:rPr>
        <w:t>Итоговая оценка зависит от знания и изложения материала по основным вопросам экзаменационного билета, а также качества ответов на дополнительные вопросы. Экзаменуемый должен ответить на все предложенные вопросы.</w:t>
      </w:r>
    </w:p>
    <w:p w:rsidR="00EB0EB2" w:rsidRPr="00A64C33" w:rsidRDefault="00EB0EB2" w:rsidP="00A64C33">
      <w:pPr>
        <w:spacing w:after="0" w:line="322" w:lineRule="exact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A64C33">
        <w:rPr>
          <w:rFonts w:ascii="Times New Roman" w:hAnsi="Times New Roman"/>
          <w:color w:val="000000"/>
          <w:sz w:val="28"/>
          <w:szCs w:val="28"/>
        </w:rPr>
        <w:t>Итоговая оценка выставляется по 4-х балльной шкале:</w:t>
      </w:r>
    </w:p>
    <w:p w:rsidR="00EB0EB2" w:rsidRPr="00A64C33" w:rsidRDefault="00EB0EB2" w:rsidP="001C7E50">
      <w:pPr>
        <w:numPr>
          <w:ilvl w:val="0"/>
          <w:numId w:val="14"/>
        </w:numPr>
        <w:tabs>
          <w:tab w:val="left" w:pos="426"/>
        </w:tabs>
        <w:spacing w:after="0" w:line="322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color w:val="000000"/>
          <w:sz w:val="28"/>
          <w:szCs w:val="28"/>
        </w:rPr>
        <w:t>неудовлетворительно (0 баллов) - не владеет понятийным аппаратом вопроса;</w:t>
      </w:r>
    </w:p>
    <w:p w:rsidR="00EB0EB2" w:rsidRPr="00A64C33" w:rsidRDefault="00EB0EB2" w:rsidP="001C7E50">
      <w:pPr>
        <w:numPr>
          <w:ilvl w:val="0"/>
          <w:numId w:val="14"/>
        </w:numPr>
        <w:tabs>
          <w:tab w:val="left" w:pos="426"/>
        </w:tabs>
        <w:spacing w:after="0" w:line="322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color w:val="000000"/>
          <w:sz w:val="28"/>
          <w:szCs w:val="28"/>
        </w:rPr>
        <w:t>удовлетворительно (3 балла) - владеет рядом основных понятий проблемы; знает ее базовые теоретические положения; имеет представление о тенденциях развития в области проблемы;</w:t>
      </w:r>
    </w:p>
    <w:p w:rsidR="00EB0EB2" w:rsidRPr="00A64C33" w:rsidRDefault="00EB0EB2" w:rsidP="001C7E50">
      <w:pPr>
        <w:numPr>
          <w:ilvl w:val="0"/>
          <w:numId w:val="14"/>
        </w:numPr>
        <w:tabs>
          <w:tab w:val="left" w:pos="426"/>
        </w:tabs>
        <w:spacing w:after="0" w:line="322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color w:val="000000"/>
          <w:sz w:val="28"/>
          <w:szCs w:val="28"/>
        </w:rPr>
        <w:t>хорошо (4 балла) - свободно пользуется понятийным аппаратом проблемы; знает основные теоретические положения; понимает взаимосвязи процессов в области проблемы; умеет видеть структуру проблемы; знает некоторые методы анализа проблемы и общие подходы к принятию решений;</w:t>
      </w:r>
    </w:p>
    <w:p w:rsidR="00EB0EB2" w:rsidRPr="00A64C33" w:rsidRDefault="00EB0EB2" w:rsidP="001C7E50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4C33">
        <w:rPr>
          <w:rFonts w:ascii="Times New Roman" w:hAnsi="Times New Roman"/>
          <w:color w:val="000000"/>
          <w:sz w:val="28"/>
          <w:szCs w:val="28"/>
        </w:rPr>
        <w:lastRenderedPageBreak/>
        <w:t>отлично (5 баллов) - квалифицированно владеет понятийным аппаратом проблемы; знает основные теоретические положения; понимает взаимосвязи процессов в области проблемы; умеет видеть структуру проблемы и владеет методами ее анализа; знает принципы и практический опыт принятия и обоснования результатов решений.</w:t>
      </w:r>
    </w:p>
    <w:p w:rsidR="00EB0EB2" w:rsidRPr="00A64C33" w:rsidRDefault="00EB0EB2" w:rsidP="00A64C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0EB2" w:rsidRPr="00A64C33" w:rsidRDefault="00EB0EB2" w:rsidP="004B7B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64C33">
        <w:rPr>
          <w:rFonts w:ascii="Times New Roman" w:hAnsi="Times New Roman"/>
          <w:b/>
          <w:sz w:val="32"/>
          <w:szCs w:val="32"/>
        </w:rPr>
        <w:t>2. Содержание  вступительного экзамена по Педагогике</w:t>
      </w:r>
    </w:p>
    <w:p w:rsidR="00EB0EB2" w:rsidRDefault="00EB0EB2" w:rsidP="00FC5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12E">
        <w:rPr>
          <w:rFonts w:ascii="Times New Roman" w:hAnsi="Times New Roman"/>
          <w:b/>
          <w:color w:val="000000"/>
          <w:sz w:val="28"/>
          <w:szCs w:val="28"/>
        </w:rPr>
        <w:t xml:space="preserve">Раздел 1. </w:t>
      </w:r>
      <w:r w:rsidRPr="00C2112E">
        <w:rPr>
          <w:rFonts w:ascii="Times New Roman" w:hAnsi="Times New Roman"/>
          <w:b/>
          <w:sz w:val="28"/>
          <w:szCs w:val="28"/>
        </w:rPr>
        <w:t>Общая педагогика</w:t>
      </w:r>
    </w:p>
    <w:p w:rsidR="00EB0EB2" w:rsidRDefault="00EB0EB2" w:rsidP="006C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586">
        <w:rPr>
          <w:rFonts w:ascii="Times New Roman" w:hAnsi="Times New Roman"/>
          <w:bCs/>
          <w:sz w:val="28"/>
          <w:szCs w:val="28"/>
        </w:rPr>
        <w:t>Педагогика как наука</w:t>
      </w:r>
      <w:r w:rsidRPr="006C2586">
        <w:rPr>
          <w:rFonts w:ascii="Times New Roman" w:hAnsi="Times New Roman"/>
          <w:sz w:val="28"/>
          <w:szCs w:val="28"/>
        </w:rPr>
        <w:t>,</w:t>
      </w:r>
      <w:r w:rsidRPr="00FC519E">
        <w:rPr>
          <w:rFonts w:ascii="Times New Roman" w:hAnsi="Times New Roman"/>
          <w:sz w:val="28"/>
          <w:szCs w:val="28"/>
        </w:rPr>
        <w:t xml:space="preserve"> ее объект, предмет, функции. Взаимосвязь педагогической науки и практики. Связь педагогики с другими науками. </w:t>
      </w:r>
      <w:r w:rsidRPr="00FC519E">
        <w:rPr>
          <w:rFonts w:ascii="Times New Roman" w:hAnsi="Times New Roman"/>
          <w:sz w:val="28"/>
          <w:szCs w:val="28"/>
        </w:rPr>
        <w:br/>
        <w:t xml:space="preserve">Задачи педагогики. Педагогика в общей системе научного знания, ее место в системе гуманитарных и естественных наук. Основные отрасли теоретических и прикладных данных о закономерностях в различных областях педагогики, образования, воспитания, управления их структурами, входящие в систему педагогики: история педагогики, общая педагогика, возрастная педагогика, социальная педагогика, специальная педагогика. </w:t>
      </w:r>
      <w:r w:rsidRPr="00FC519E">
        <w:rPr>
          <w:rFonts w:ascii="Times New Roman" w:hAnsi="Times New Roman"/>
          <w:sz w:val="28"/>
          <w:szCs w:val="28"/>
        </w:rPr>
        <w:br/>
        <w:t>Сущность определения обучения как целостного, целенаправленного, управляемого процесса. Цели обучения и образования. Образование как общественное явление и педагогический процесс. Образование как целенаправленный процесс воспитания и обучения в интересах человека, общества и государства.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19E">
        <w:rPr>
          <w:rFonts w:ascii="Times New Roman" w:hAnsi="Times New Roman"/>
          <w:sz w:val="28"/>
          <w:szCs w:val="28"/>
        </w:rPr>
        <w:t xml:space="preserve">Образование как процесс и результат обучения и воспитания. Основной критерий образованности - системность знаний и мышления. Уровни образования: начальное, среднее, высшее. </w:t>
      </w:r>
    </w:p>
    <w:p w:rsidR="001C7E50" w:rsidRDefault="00EB0EB2" w:rsidP="006C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19E">
        <w:rPr>
          <w:rFonts w:ascii="Times New Roman" w:hAnsi="Times New Roman"/>
          <w:sz w:val="28"/>
          <w:szCs w:val="28"/>
        </w:rPr>
        <w:t>Взаимосвязь основных педагогических понятий. Взаимосвязь педагогической теории и практики. Общекультурное значение педагогики.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586">
        <w:rPr>
          <w:rStyle w:val="submenu-table"/>
          <w:rFonts w:ascii="Times New Roman" w:hAnsi="Times New Roman"/>
          <w:bCs/>
          <w:sz w:val="28"/>
          <w:szCs w:val="28"/>
        </w:rPr>
        <w:t>Методология педагогической науки.</w:t>
      </w:r>
      <w:r w:rsidRPr="00FC519E">
        <w:rPr>
          <w:rFonts w:ascii="Times New Roman" w:hAnsi="Times New Roman"/>
          <w:sz w:val="28"/>
          <w:szCs w:val="28"/>
        </w:rPr>
        <w:t xml:space="preserve"> Общенаучный уровень методологии педагогической науки. Методологическая культура педагога. Научные исследования в педагогике. Методы и логика</w:t>
      </w:r>
      <w:r w:rsidR="001C7E50">
        <w:rPr>
          <w:rFonts w:ascii="Times New Roman" w:hAnsi="Times New Roman"/>
          <w:sz w:val="28"/>
          <w:szCs w:val="28"/>
        </w:rPr>
        <w:t xml:space="preserve"> педагогического исследования. </w:t>
      </w:r>
    </w:p>
    <w:p w:rsidR="00EB0EB2" w:rsidRDefault="00EB0EB2" w:rsidP="006C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19E">
        <w:rPr>
          <w:rFonts w:ascii="Times New Roman" w:hAnsi="Times New Roman"/>
          <w:sz w:val="28"/>
          <w:szCs w:val="28"/>
        </w:rPr>
        <w:t>Принципы построения системы образования. Типы образовательных учреждений. Педагогические основы построения системы образования.</w:t>
      </w:r>
      <w:r w:rsidRPr="00FC519E">
        <w:rPr>
          <w:rFonts w:ascii="Times New Roman" w:hAnsi="Times New Roman"/>
          <w:sz w:val="28"/>
          <w:szCs w:val="28"/>
        </w:rPr>
        <w:br/>
        <w:t>Структура образовательно-воспитательной системы общества: образовательные программы, учреждения, их реализующие, и органы управления образованием. Государственный образовательный стандарт.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19E">
        <w:rPr>
          <w:rFonts w:ascii="Times New Roman" w:hAnsi="Times New Roman"/>
          <w:sz w:val="28"/>
          <w:szCs w:val="28"/>
        </w:rPr>
        <w:t>Задачи общеобразовательной школы, гимназии, лицея, колледжа, негосударственной школы.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19E">
        <w:rPr>
          <w:rFonts w:ascii="Times New Roman" w:hAnsi="Times New Roman"/>
          <w:sz w:val="28"/>
          <w:szCs w:val="28"/>
        </w:rPr>
        <w:t>Сущность, структура и задачи профессиональных образовательных программ и учреждений их реализующих.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19E">
        <w:rPr>
          <w:rFonts w:ascii="Times New Roman" w:hAnsi="Times New Roman"/>
          <w:sz w:val="28"/>
          <w:szCs w:val="28"/>
        </w:rPr>
        <w:t>Система дополнительного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19E">
        <w:rPr>
          <w:rFonts w:ascii="Times New Roman" w:hAnsi="Times New Roman"/>
          <w:sz w:val="28"/>
          <w:szCs w:val="28"/>
        </w:rPr>
        <w:t>Качество образования в системе модернизации образовательной системы. Модернизация и трансформация системы образования.</w:t>
      </w:r>
    </w:p>
    <w:p w:rsidR="00EB0EB2" w:rsidRDefault="00EB0EB2" w:rsidP="006C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19E">
        <w:rPr>
          <w:rFonts w:ascii="Times New Roman" w:hAnsi="Times New Roman"/>
          <w:sz w:val="28"/>
          <w:szCs w:val="28"/>
        </w:rPr>
        <w:t>Основные направления глобализации образования: прогрессивные преобразования в области степеней и циклов обучения; единый уровень степеней для незаконченного высшего (степень бакалавра) и полного высшего образования (степень мастера и доктора); обеспечение студенческой и преподавательской мобильности. Болонский процесс по созданию европейской зоны высшего образования.</w:t>
      </w:r>
    </w:p>
    <w:p w:rsidR="00EB0EB2" w:rsidRDefault="00EB0EB2" w:rsidP="006C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586">
        <w:rPr>
          <w:rStyle w:val="submenu-table"/>
          <w:rFonts w:ascii="Times New Roman" w:hAnsi="Times New Roman"/>
          <w:bCs/>
          <w:sz w:val="28"/>
          <w:szCs w:val="28"/>
        </w:rPr>
        <w:lastRenderedPageBreak/>
        <w:t>Целостный педагогический процесс</w:t>
      </w:r>
      <w:r w:rsidRPr="006C2586">
        <w:rPr>
          <w:rFonts w:ascii="Times New Roman" w:hAnsi="Times New Roman"/>
          <w:sz w:val="28"/>
          <w:szCs w:val="28"/>
        </w:rPr>
        <w:t>:</w:t>
      </w:r>
      <w:r w:rsidRPr="00FC519E">
        <w:rPr>
          <w:rFonts w:ascii="Times New Roman" w:hAnsi="Times New Roman"/>
          <w:sz w:val="28"/>
          <w:szCs w:val="28"/>
        </w:rPr>
        <w:t xml:space="preserve"> сущность, структура и условия построения. Исторические предпосылки понимания педагогического процесса как целостного явления. Педагогическая система, ее виды. Гуманистические педагогические системы.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19E">
        <w:rPr>
          <w:rFonts w:ascii="Times New Roman" w:hAnsi="Times New Roman"/>
          <w:sz w:val="28"/>
          <w:szCs w:val="28"/>
        </w:rPr>
        <w:t>Компоненты педагогического процесса. Целостность педагогического процесса. Закономерности и принципы ЦПП. Этапы ЦПП.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19E">
        <w:rPr>
          <w:rFonts w:ascii="Times New Roman" w:hAnsi="Times New Roman"/>
          <w:sz w:val="28"/>
          <w:szCs w:val="28"/>
        </w:rPr>
        <w:t>Условия эффективности целостного педагогического процесса в образовательных учреждениях. Особенности педагогического процесса в системе профессионального образования (среднего и высшего).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19E">
        <w:rPr>
          <w:rFonts w:ascii="Times New Roman" w:hAnsi="Times New Roman"/>
          <w:sz w:val="28"/>
          <w:szCs w:val="28"/>
        </w:rPr>
        <w:t>Педагог как организатор целостного педагогического процесса.</w:t>
      </w:r>
    </w:p>
    <w:p w:rsidR="001C7E50" w:rsidRDefault="001C7E50" w:rsidP="006C25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B0EB2" w:rsidRDefault="00EB0EB2" w:rsidP="00A64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12E">
        <w:rPr>
          <w:rFonts w:ascii="Times New Roman" w:hAnsi="Times New Roman"/>
          <w:b/>
          <w:color w:val="000000"/>
          <w:sz w:val="28"/>
          <w:szCs w:val="28"/>
        </w:rPr>
        <w:t xml:space="preserve">Раздел 2. </w:t>
      </w:r>
      <w:r w:rsidRPr="00C2112E">
        <w:rPr>
          <w:rFonts w:ascii="Times New Roman" w:hAnsi="Times New Roman"/>
          <w:b/>
          <w:sz w:val="28"/>
          <w:szCs w:val="28"/>
        </w:rPr>
        <w:t>История образования и педагогики</w:t>
      </w:r>
    </w:p>
    <w:p w:rsidR="00EB0EB2" w:rsidRPr="00A64C33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sz w:val="28"/>
          <w:szCs w:val="28"/>
        </w:rPr>
        <w:t>Зарождение воспитания. Восприятие ребёнка в культуре древних обществ Ближнего Востока. Философские основания античной педагогики (Протагор, Сократ, Платон, Аристотель). Афинская, спартанская и римская системы образования. Зарождение христианской традиции воспитания.</w:t>
      </w:r>
    </w:p>
    <w:p w:rsidR="00EB0EB2" w:rsidRPr="00A64C33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sz w:val="28"/>
          <w:szCs w:val="28"/>
        </w:rPr>
        <w:t>Западноевропейская система образования в период Средневековья (6-14 вв.). Возникновение городских школ. Вопросы воспитания и обучения в трудах выдающихся мыслителей этого периода (Пьер Абеляр, Фома Аквинский).</w:t>
      </w:r>
    </w:p>
    <w:p w:rsidR="00EB0EB2" w:rsidRPr="00A64C33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sz w:val="28"/>
          <w:szCs w:val="28"/>
        </w:rPr>
        <w:t>Педагогические идеи гуманистов Возрождения (</w:t>
      </w:r>
      <w:proofErr w:type="spellStart"/>
      <w:r w:rsidRPr="00A64C33">
        <w:rPr>
          <w:rFonts w:ascii="Times New Roman" w:hAnsi="Times New Roman"/>
          <w:sz w:val="28"/>
          <w:szCs w:val="28"/>
        </w:rPr>
        <w:t>Ф.Рабле</w:t>
      </w:r>
      <w:proofErr w:type="spellEnd"/>
      <w:r w:rsidRPr="00A64C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4C33">
        <w:rPr>
          <w:rFonts w:ascii="Times New Roman" w:hAnsi="Times New Roman"/>
          <w:sz w:val="28"/>
          <w:szCs w:val="28"/>
        </w:rPr>
        <w:t>Т.Мор</w:t>
      </w:r>
      <w:proofErr w:type="spellEnd"/>
      <w:r w:rsidRPr="00A64C33">
        <w:rPr>
          <w:rFonts w:ascii="Times New Roman" w:hAnsi="Times New Roman"/>
          <w:sz w:val="28"/>
          <w:szCs w:val="28"/>
        </w:rPr>
        <w:t xml:space="preserve">, Э. </w:t>
      </w:r>
      <w:proofErr w:type="spellStart"/>
      <w:r w:rsidRPr="00A64C33">
        <w:rPr>
          <w:rFonts w:ascii="Times New Roman" w:hAnsi="Times New Roman"/>
          <w:sz w:val="28"/>
          <w:szCs w:val="28"/>
        </w:rPr>
        <w:t>Роттердамский</w:t>
      </w:r>
      <w:proofErr w:type="spellEnd"/>
      <w:r w:rsidRPr="00A64C33">
        <w:rPr>
          <w:rFonts w:ascii="Times New Roman" w:hAnsi="Times New Roman"/>
          <w:sz w:val="28"/>
          <w:szCs w:val="28"/>
        </w:rPr>
        <w:t xml:space="preserve">, М. Монтень, В. де </w:t>
      </w:r>
      <w:proofErr w:type="spellStart"/>
      <w:r w:rsidRPr="00A64C33">
        <w:rPr>
          <w:rFonts w:ascii="Times New Roman" w:hAnsi="Times New Roman"/>
          <w:sz w:val="28"/>
          <w:szCs w:val="28"/>
        </w:rPr>
        <w:t>Фельтре</w:t>
      </w:r>
      <w:proofErr w:type="spellEnd"/>
      <w:r w:rsidRPr="00A64C33">
        <w:rPr>
          <w:rFonts w:ascii="Times New Roman" w:hAnsi="Times New Roman"/>
          <w:sz w:val="28"/>
          <w:szCs w:val="28"/>
        </w:rPr>
        <w:t xml:space="preserve">). Реализация педагогических идеалов гуманизма в школе «Дом радости» В. де </w:t>
      </w:r>
      <w:proofErr w:type="spellStart"/>
      <w:r w:rsidRPr="00A64C33">
        <w:rPr>
          <w:rFonts w:ascii="Times New Roman" w:hAnsi="Times New Roman"/>
          <w:sz w:val="28"/>
          <w:szCs w:val="28"/>
        </w:rPr>
        <w:t>Фельтре</w:t>
      </w:r>
      <w:proofErr w:type="spellEnd"/>
      <w:r w:rsidRPr="00A64C33">
        <w:rPr>
          <w:rFonts w:ascii="Times New Roman" w:hAnsi="Times New Roman"/>
          <w:sz w:val="28"/>
          <w:szCs w:val="28"/>
        </w:rPr>
        <w:t xml:space="preserve">). Педагогические идеи Реформации. Программа развития образования в духе реформированного христианства М. Лютера. Создание моделей гимназического образования (Ф. </w:t>
      </w:r>
      <w:proofErr w:type="spellStart"/>
      <w:r w:rsidRPr="00A64C33">
        <w:rPr>
          <w:rFonts w:ascii="Times New Roman" w:hAnsi="Times New Roman"/>
          <w:sz w:val="28"/>
          <w:szCs w:val="28"/>
        </w:rPr>
        <w:t>Меланхтон</w:t>
      </w:r>
      <w:proofErr w:type="spellEnd"/>
      <w:r w:rsidRPr="00A64C33">
        <w:rPr>
          <w:rFonts w:ascii="Times New Roman" w:hAnsi="Times New Roman"/>
          <w:sz w:val="28"/>
          <w:szCs w:val="28"/>
        </w:rPr>
        <w:t xml:space="preserve">, И. Штурм). </w:t>
      </w:r>
    </w:p>
    <w:p w:rsidR="00EB0EB2" w:rsidRPr="00A64C33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sz w:val="28"/>
          <w:szCs w:val="28"/>
        </w:rPr>
        <w:t xml:space="preserve">Дидактика Я.А. Коменского. Теория свободного воспитания Ж.Ж. Руссо. Эмпирико-сенсуалистическая концепция воспитания и образования </w:t>
      </w:r>
      <w:proofErr w:type="spellStart"/>
      <w:r w:rsidRPr="00A64C33">
        <w:rPr>
          <w:rFonts w:ascii="Times New Roman" w:hAnsi="Times New Roman"/>
          <w:sz w:val="28"/>
          <w:szCs w:val="28"/>
        </w:rPr>
        <w:t>Д.Локка</w:t>
      </w:r>
      <w:proofErr w:type="spellEnd"/>
      <w:r w:rsidRPr="00A64C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C33">
        <w:rPr>
          <w:rFonts w:ascii="Times New Roman" w:hAnsi="Times New Roman"/>
          <w:sz w:val="28"/>
          <w:szCs w:val="28"/>
        </w:rPr>
        <w:t xml:space="preserve">Итоги развития западной педагогики к концу века Просвещения. </w:t>
      </w:r>
    </w:p>
    <w:p w:rsidR="00EB0EB2" w:rsidRPr="00A64C33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sz w:val="28"/>
          <w:szCs w:val="28"/>
        </w:rPr>
        <w:t xml:space="preserve">Реформаторская педагогика к. XIX, </w:t>
      </w:r>
      <w:proofErr w:type="spellStart"/>
      <w:r w:rsidRPr="00A64C33">
        <w:rPr>
          <w:rFonts w:ascii="Times New Roman" w:hAnsi="Times New Roman"/>
          <w:sz w:val="28"/>
          <w:szCs w:val="28"/>
        </w:rPr>
        <w:t>н.XX</w:t>
      </w:r>
      <w:proofErr w:type="spellEnd"/>
      <w:r w:rsidRPr="00A64C33">
        <w:rPr>
          <w:rFonts w:ascii="Times New Roman" w:hAnsi="Times New Roman"/>
          <w:sz w:val="28"/>
          <w:szCs w:val="28"/>
        </w:rPr>
        <w:t xml:space="preserve"> вв.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C33">
        <w:rPr>
          <w:rFonts w:ascii="Times New Roman" w:hAnsi="Times New Roman"/>
          <w:sz w:val="28"/>
          <w:szCs w:val="28"/>
        </w:rPr>
        <w:t xml:space="preserve">Развитие идей свободного воспитания (М. </w:t>
      </w:r>
      <w:proofErr w:type="spellStart"/>
      <w:r w:rsidRPr="00A64C33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A64C33">
        <w:rPr>
          <w:rFonts w:ascii="Times New Roman" w:hAnsi="Times New Roman"/>
          <w:sz w:val="28"/>
          <w:szCs w:val="28"/>
        </w:rPr>
        <w:t xml:space="preserve">), социальной педагогики (П. </w:t>
      </w:r>
      <w:proofErr w:type="spellStart"/>
      <w:r w:rsidRPr="00A64C33">
        <w:rPr>
          <w:rFonts w:ascii="Times New Roman" w:hAnsi="Times New Roman"/>
          <w:sz w:val="28"/>
          <w:szCs w:val="28"/>
        </w:rPr>
        <w:t>Наторп</w:t>
      </w:r>
      <w:proofErr w:type="spellEnd"/>
      <w:r w:rsidRPr="00A64C33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A64C33">
        <w:rPr>
          <w:rFonts w:ascii="Times New Roman" w:hAnsi="Times New Roman"/>
          <w:sz w:val="28"/>
          <w:szCs w:val="28"/>
        </w:rPr>
        <w:t>Кершенштейнер</w:t>
      </w:r>
      <w:proofErr w:type="spellEnd"/>
      <w:r w:rsidRPr="00A64C33">
        <w:rPr>
          <w:rFonts w:ascii="Times New Roman" w:hAnsi="Times New Roman"/>
          <w:sz w:val="28"/>
          <w:szCs w:val="28"/>
        </w:rPr>
        <w:t xml:space="preserve">), экспериментальной и прагматической (В.А. Лай, Э. </w:t>
      </w:r>
      <w:proofErr w:type="spellStart"/>
      <w:r w:rsidRPr="00A64C33">
        <w:rPr>
          <w:rFonts w:ascii="Times New Roman" w:hAnsi="Times New Roman"/>
          <w:sz w:val="28"/>
          <w:szCs w:val="28"/>
        </w:rPr>
        <w:t>Мейман</w:t>
      </w:r>
      <w:proofErr w:type="spellEnd"/>
      <w:r w:rsidRPr="00A64C33">
        <w:rPr>
          <w:rFonts w:ascii="Times New Roman" w:hAnsi="Times New Roman"/>
          <w:sz w:val="28"/>
          <w:szCs w:val="28"/>
        </w:rPr>
        <w:t xml:space="preserve">; Д. </w:t>
      </w:r>
      <w:proofErr w:type="spellStart"/>
      <w:r w:rsidRPr="00A64C33">
        <w:rPr>
          <w:rFonts w:ascii="Times New Roman" w:hAnsi="Times New Roman"/>
          <w:sz w:val="28"/>
          <w:szCs w:val="28"/>
        </w:rPr>
        <w:t>Дьюи</w:t>
      </w:r>
      <w:proofErr w:type="spellEnd"/>
      <w:r w:rsidRPr="00A64C33">
        <w:rPr>
          <w:rFonts w:ascii="Times New Roman" w:hAnsi="Times New Roman"/>
          <w:sz w:val="28"/>
          <w:szCs w:val="28"/>
        </w:rPr>
        <w:t>).</w:t>
      </w:r>
    </w:p>
    <w:p w:rsidR="00EB0EB2" w:rsidRPr="00A64C33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sz w:val="28"/>
          <w:szCs w:val="28"/>
        </w:rPr>
        <w:t>Зарубежная школа и педагогика в период между Первой и Второй мировыми войнами (1918-1939 гг.).</w:t>
      </w:r>
    </w:p>
    <w:p w:rsidR="00EB0EB2" w:rsidRPr="00EC6A42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sz w:val="28"/>
          <w:szCs w:val="28"/>
        </w:rPr>
        <w:t xml:space="preserve">Человек, его социализация и образование в контексте развития западного индустриального общества в 20-60-е гг. 20 века. Гуманистические тенденции в эволюции теории и практики образования в условиях обострения социально-политической борьбы и экономических катаклизмов. </w:t>
      </w:r>
    </w:p>
    <w:p w:rsidR="00EB0EB2" w:rsidRPr="00A64C33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sz w:val="28"/>
          <w:szCs w:val="28"/>
        </w:rPr>
        <w:t>Воспитание и образование в Русском государстве в 10-17 вв. Воспитание у восточных славян в VI-IX вв. Воспитание и обучение у восточных славян накануне образования Древнерусского государства. Становление народной педагогики. Организация просвещения в Киевской Руси в X-XIII вв.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C33">
        <w:rPr>
          <w:rFonts w:ascii="Times New Roman" w:hAnsi="Times New Roman"/>
          <w:sz w:val="28"/>
          <w:szCs w:val="28"/>
        </w:rPr>
        <w:t xml:space="preserve">Утверждение православия на Руси и становление педагогики «душевного строения». Традиции русской народной педагогики. </w:t>
      </w:r>
      <w:r w:rsidRPr="00A64C33">
        <w:rPr>
          <w:rFonts w:ascii="Times New Roman" w:hAnsi="Times New Roman"/>
          <w:sz w:val="28"/>
          <w:szCs w:val="28"/>
        </w:rPr>
        <w:lastRenderedPageBreak/>
        <w:t>Источники педагогических идеалов Киевской Руси. Педагогические идеи в памятниках литературы X</w:t>
      </w:r>
      <w:r w:rsidRPr="00A64C33">
        <w:rPr>
          <w:rFonts w:ascii="Times New Roman" w:hAnsi="Times New Roman"/>
          <w:sz w:val="28"/>
          <w:szCs w:val="28"/>
          <w:lang w:val="en-US"/>
        </w:rPr>
        <w:t>I</w:t>
      </w:r>
      <w:r w:rsidRPr="00A64C33">
        <w:rPr>
          <w:rFonts w:ascii="Times New Roman" w:hAnsi="Times New Roman"/>
          <w:sz w:val="28"/>
          <w:szCs w:val="28"/>
        </w:rPr>
        <w:t>-XIII вв. Распространение грамотности на Руси.</w:t>
      </w:r>
    </w:p>
    <w:p w:rsidR="00EB0EB2" w:rsidRPr="00A64C33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sz w:val="28"/>
          <w:szCs w:val="28"/>
        </w:rPr>
        <w:t>Эволюция образования в Русском государстве в XIV-XVII столетиях. Возрождение школ «учения книжного». Педагогические идеи в памятниках литературы XIV-XVI вв. Преодоление культурной изоляции Руси. Значение Стоглавого Собора 1551года.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C33">
        <w:rPr>
          <w:rFonts w:ascii="Times New Roman" w:hAnsi="Times New Roman"/>
          <w:sz w:val="28"/>
          <w:szCs w:val="28"/>
        </w:rPr>
        <w:t xml:space="preserve">Развитие образования в последней трети XVIII в. Школьная реформа 1782-1786 гг. Итоги развития теории и практики отечественного образования в </w:t>
      </w:r>
      <w:proofErr w:type="spellStart"/>
      <w:r w:rsidRPr="00A64C33">
        <w:rPr>
          <w:rFonts w:ascii="Times New Roman" w:hAnsi="Times New Roman"/>
          <w:sz w:val="28"/>
          <w:szCs w:val="28"/>
        </w:rPr>
        <w:t>XVIIIв</w:t>
      </w:r>
      <w:proofErr w:type="spellEnd"/>
      <w:r w:rsidRPr="00A64C33">
        <w:rPr>
          <w:rFonts w:ascii="Times New Roman" w:hAnsi="Times New Roman"/>
          <w:sz w:val="28"/>
          <w:szCs w:val="28"/>
        </w:rPr>
        <w:t>. Реформирование народного образования в России в XIX вв.</w:t>
      </w:r>
    </w:p>
    <w:p w:rsidR="00EB0EB2" w:rsidRPr="00A64C33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sz w:val="28"/>
          <w:szCs w:val="28"/>
        </w:rPr>
        <w:t>Развитие педагогической мысли в России в к. XIX, н. XX вв.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C33">
        <w:rPr>
          <w:rFonts w:ascii="Times New Roman" w:hAnsi="Times New Roman"/>
          <w:sz w:val="28"/>
          <w:szCs w:val="28"/>
        </w:rPr>
        <w:t>Педагогическая система К.Д. Ушинского. Роль и значение деятельности К.Д. Ушинского в развитии гуманистической парадигмы образования отечественной педагогики.</w:t>
      </w:r>
    </w:p>
    <w:p w:rsidR="00EB0EB2" w:rsidRPr="00A64C33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sz w:val="28"/>
          <w:szCs w:val="28"/>
        </w:rPr>
        <w:t>Общественная педагогика в России во второй половине XIX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C33">
        <w:rPr>
          <w:rFonts w:ascii="Times New Roman" w:hAnsi="Times New Roman"/>
          <w:sz w:val="28"/>
          <w:szCs w:val="28"/>
        </w:rPr>
        <w:t xml:space="preserve">Общественно-педагогические движения в России в 50-60-е гг. 19 века. Общественная педагогика в России. Первый труд по истории образования в </w:t>
      </w:r>
      <w:proofErr w:type="spellStart"/>
      <w:r w:rsidRPr="00A64C33">
        <w:rPr>
          <w:rFonts w:ascii="Times New Roman" w:hAnsi="Times New Roman"/>
          <w:sz w:val="28"/>
          <w:szCs w:val="28"/>
        </w:rPr>
        <w:t>Росиии</w:t>
      </w:r>
      <w:proofErr w:type="spellEnd"/>
      <w:r w:rsidRPr="00A64C33">
        <w:rPr>
          <w:rFonts w:ascii="Times New Roman" w:hAnsi="Times New Roman"/>
          <w:sz w:val="28"/>
          <w:szCs w:val="28"/>
        </w:rPr>
        <w:t xml:space="preserve"> П.Ф. </w:t>
      </w:r>
      <w:proofErr w:type="spellStart"/>
      <w:r w:rsidRPr="00A64C33">
        <w:rPr>
          <w:rFonts w:ascii="Times New Roman" w:hAnsi="Times New Roman"/>
          <w:sz w:val="28"/>
          <w:szCs w:val="28"/>
        </w:rPr>
        <w:t>Каптерева</w:t>
      </w:r>
      <w:proofErr w:type="spellEnd"/>
      <w:r w:rsidRPr="00A64C33">
        <w:rPr>
          <w:rFonts w:ascii="Times New Roman" w:hAnsi="Times New Roman"/>
          <w:sz w:val="28"/>
          <w:szCs w:val="28"/>
        </w:rPr>
        <w:t xml:space="preserve">. Развитие идей свободного воспитания. Деятельность К. </w:t>
      </w:r>
      <w:proofErr w:type="spellStart"/>
      <w:r w:rsidRPr="00A64C33">
        <w:rPr>
          <w:rFonts w:ascii="Times New Roman" w:hAnsi="Times New Roman"/>
          <w:sz w:val="28"/>
          <w:szCs w:val="28"/>
        </w:rPr>
        <w:t>Вентцеля</w:t>
      </w:r>
      <w:proofErr w:type="spellEnd"/>
      <w:r w:rsidRPr="00A64C33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A64C33">
        <w:rPr>
          <w:rFonts w:ascii="Times New Roman" w:hAnsi="Times New Roman"/>
          <w:sz w:val="28"/>
          <w:szCs w:val="28"/>
        </w:rPr>
        <w:t>Шацкого</w:t>
      </w:r>
      <w:proofErr w:type="spellEnd"/>
      <w:r w:rsidRPr="00A64C33">
        <w:rPr>
          <w:rFonts w:ascii="Times New Roman" w:hAnsi="Times New Roman"/>
          <w:sz w:val="28"/>
          <w:szCs w:val="28"/>
        </w:rPr>
        <w:t>. Итоги развития теории и практики российского образования к концу XIX, началу X вв.</w:t>
      </w:r>
    </w:p>
    <w:p w:rsidR="00EB0EB2" w:rsidRPr="00EC6A42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sz w:val="28"/>
          <w:szCs w:val="28"/>
        </w:rPr>
        <w:t xml:space="preserve">Эволюция образования в России в условиях развития буржуазных отношений и нарастания революционного движения. Программы реформирования школы в документах политических партий. </w:t>
      </w:r>
    </w:p>
    <w:p w:rsidR="00EB0EB2" w:rsidRPr="00A64C33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sz w:val="28"/>
          <w:szCs w:val="28"/>
        </w:rPr>
        <w:t>Развитие школы и педагогики в СССР до Великой Отечественной войны (1918-1945 гг.).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C33">
        <w:rPr>
          <w:rFonts w:ascii="Times New Roman" w:hAnsi="Times New Roman"/>
          <w:sz w:val="28"/>
          <w:szCs w:val="28"/>
        </w:rPr>
        <w:t xml:space="preserve">Политика советского государства в области образования в первые послереволюционные годы. «Декларация о единой трудовой школе». Утверждение марксистского метода решения педагогических проблем. </w:t>
      </w:r>
      <w:proofErr w:type="spellStart"/>
      <w:r w:rsidRPr="00A64C33">
        <w:rPr>
          <w:rFonts w:ascii="Times New Roman" w:hAnsi="Times New Roman"/>
          <w:sz w:val="28"/>
          <w:szCs w:val="28"/>
        </w:rPr>
        <w:t>Идеологизация</w:t>
      </w:r>
      <w:proofErr w:type="spellEnd"/>
      <w:r w:rsidRPr="00A64C33">
        <w:rPr>
          <w:rFonts w:ascii="Times New Roman" w:hAnsi="Times New Roman"/>
          <w:sz w:val="28"/>
          <w:szCs w:val="28"/>
        </w:rPr>
        <w:t xml:space="preserve"> педагогической науки. Развитие педологии как комплексной науки о детях (</w:t>
      </w:r>
      <w:proofErr w:type="spellStart"/>
      <w:r w:rsidRPr="00A64C33">
        <w:rPr>
          <w:rFonts w:ascii="Times New Roman" w:hAnsi="Times New Roman"/>
          <w:sz w:val="28"/>
          <w:szCs w:val="28"/>
        </w:rPr>
        <w:t>Л.С.Выготский</w:t>
      </w:r>
      <w:proofErr w:type="spellEnd"/>
      <w:r w:rsidRPr="00A64C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4C33">
        <w:rPr>
          <w:rFonts w:ascii="Times New Roman" w:hAnsi="Times New Roman"/>
          <w:sz w:val="28"/>
          <w:szCs w:val="28"/>
        </w:rPr>
        <w:t>П.П.Блонский</w:t>
      </w:r>
      <w:proofErr w:type="spellEnd"/>
      <w:r w:rsidRPr="00A64C33">
        <w:rPr>
          <w:rFonts w:ascii="Times New Roman" w:hAnsi="Times New Roman"/>
          <w:sz w:val="28"/>
          <w:szCs w:val="28"/>
        </w:rPr>
        <w:t xml:space="preserve">). Комплексные учебные программы. Достижения и проблемы советской школы 20-х </w:t>
      </w:r>
      <w:proofErr w:type="spellStart"/>
      <w:r w:rsidRPr="00A64C33">
        <w:rPr>
          <w:rFonts w:ascii="Times New Roman" w:hAnsi="Times New Roman"/>
          <w:sz w:val="28"/>
          <w:szCs w:val="28"/>
        </w:rPr>
        <w:t>г.г</w:t>
      </w:r>
      <w:proofErr w:type="spellEnd"/>
      <w:r w:rsidRPr="00A64C33">
        <w:rPr>
          <w:rFonts w:ascii="Times New Roman" w:hAnsi="Times New Roman"/>
          <w:sz w:val="28"/>
          <w:szCs w:val="28"/>
        </w:rPr>
        <w:t xml:space="preserve">. Унификация и формализация образования. Разработка теории коммунистического воспитания А.С. Макаренко. </w:t>
      </w:r>
    </w:p>
    <w:p w:rsidR="00EB0EB2" w:rsidRPr="00A64C33" w:rsidRDefault="00EB0EB2" w:rsidP="00795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sz w:val="28"/>
          <w:szCs w:val="28"/>
        </w:rPr>
        <w:t>Педагогика и образование в годы второй мировой войны и первое послевоенное десятилетие. Значение патриотического воспитания. Восстановление образовательной системы СССР. Проблема перехода от «поддерживающего обучения» к «инновационному обучению».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C33">
        <w:rPr>
          <w:rFonts w:ascii="Times New Roman" w:hAnsi="Times New Roman"/>
          <w:sz w:val="28"/>
          <w:szCs w:val="28"/>
        </w:rPr>
        <w:t>Достижения советских педагогов во второй половине 50-х – начале 80-х гг. (</w:t>
      </w:r>
      <w:proofErr w:type="spellStart"/>
      <w:r w:rsidRPr="00A64C33">
        <w:rPr>
          <w:rFonts w:ascii="Times New Roman" w:hAnsi="Times New Roman"/>
          <w:sz w:val="28"/>
          <w:szCs w:val="28"/>
        </w:rPr>
        <w:t>В.В.Давыдов</w:t>
      </w:r>
      <w:proofErr w:type="spellEnd"/>
      <w:r w:rsidRPr="00A64C33">
        <w:rPr>
          <w:rFonts w:ascii="Times New Roman" w:hAnsi="Times New Roman"/>
          <w:sz w:val="28"/>
          <w:szCs w:val="28"/>
        </w:rPr>
        <w:t xml:space="preserve">, Л.В. </w:t>
      </w:r>
      <w:proofErr w:type="spellStart"/>
      <w:r w:rsidRPr="00A64C33">
        <w:rPr>
          <w:rFonts w:ascii="Times New Roman" w:hAnsi="Times New Roman"/>
          <w:sz w:val="28"/>
          <w:szCs w:val="28"/>
        </w:rPr>
        <w:t>Занков</w:t>
      </w:r>
      <w:proofErr w:type="spellEnd"/>
      <w:r w:rsidRPr="00A64C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4C33">
        <w:rPr>
          <w:rFonts w:ascii="Times New Roman" w:hAnsi="Times New Roman"/>
          <w:sz w:val="28"/>
          <w:szCs w:val="28"/>
        </w:rPr>
        <w:t>И.Я.Лернер</w:t>
      </w:r>
      <w:proofErr w:type="spellEnd"/>
      <w:r w:rsidRPr="00A64C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4C33">
        <w:rPr>
          <w:rFonts w:ascii="Times New Roman" w:hAnsi="Times New Roman"/>
          <w:sz w:val="28"/>
          <w:szCs w:val="28"/>
        </w:rPr>
        <w:t>Д.Б.Эльконин</w:t>
      </w:r>
      <w:proofErr w:type="spellEnd"/>
      <w:r w:rsidRPr="00A64C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4C33">
        <w:rPr>
          <w:rFonts w:ascii="Times New Roman" w:hAnsi="Times New Roman"/>
          <w:sz w:val="28"/>
          <w:szCs w:val="28"/>
        </w:rPr>
        <w:t>М.Н.Скаткин</w:t>
      </w:r>
      <w:proofErr w:type="spellEnd"/>
      <w:r w:rsidRPr="00A64C33">
        <w:rPr>
          <w:rFonts w:ascii="Times New Roman" w:hAnsi="Times New Roman"/>
          <w:sz w:val="28"/>
          <w:szCs w:val="28"/>
        </w:rPr>
        <w:t xml:space="preserve"> и др.). Деятельность </w:t>
      </w:r>
      <w:proofErr w:type="spellStart"/>
      <w:r w:rsidRPr="00A64C33">
        <w:rPr>
          <w:rFonts w:ascii="Times New Roman" w:hAnsi="Times New Roman"/>
          <w:sz w:val="28"/>
          <w:szCs w:val="28"/>
        </w:rPr>
        <w:t>В.А.Сухомлинского</w:t>
      </w:r>
      <w:proofErr w:type="spellEnd"/>
      <w:r w:rsidRPr="00A64C33">
        <w:rPr>
          <w:rFonts w:ascii="Times New Roman" w:hAnsi="Times New Roman"/>
          <w:sz w:val="28"/>
          <w:szCs w:val="28"/>
        </w:rPr>
        <w:t xml:space="preserve">. </w:t>
      </w:r>
    </w:p>
    <w:p w:rsidR="00EB0EB2" w:rsidRPr="00A64C33" w:rsidRDefault="00EB0EB2" w:rsidP="00795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C33">
        <w:rPr>
          <w:rFonts w:ascii="Times New Roman" w:hAnsi="Times New Roman"/>
          <w:sz w:val="28"/>
          <w:szCs w:val="28"/>
        </w:rPr>
        <w:t>Основные проблемы и противоречия теории и практики отечественного образования к середине 80-х гг. Движение педагогов-новаторов. Педагогика сотрудничества.</w:t>
      </w:r>
    </w:p>
    <w:p w:rsidR="00EB0EB2" w:rsidRDefault="00EB0EB2" w:rsidP="00A64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E50" w:rsidRDefault="001C7E50" w:rsidP="00A64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E50" w:rsidRDefault="001C7E50" w:rsidP="00A64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E50" w:rsidRDefault="001C7E50" w:rsidP="00A64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EB2" w:rsidRDefault="00EB0EB2" w:rsidP="00795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31D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3. </w:t>
      </w:r>
      <w:r w:rsidRPr="005731DB">
        <w:rPr>
          <w:rFonts w:ascii="Times New Roman" w:hAnsi="Times New Roman"/>
          <w:b/>
          <w:sz w:val="28"/>
          <w:szCs w:val="28"/>
        </w:rPr>
        <w:t>История профессионального образования</w:t>
      </w:r>
      <w:r w:rsidRPr="00513D66">
        <w:rPr>
          <w:rFonts w:ascii="Times New Roman" w:hAnsi="Times New Roman"/>
          <w:sz w:val="28"/>
          <w:szCs w:val="28"/>
        </w:rPr>
        <w:t xml:space="preserve"> </w:t>
      </w:r>
    </w:p>
    <w:p w:rsidR="00EB0EB2" w:rsidRDefault="00EB0EB2" w:rsidP="00795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13D66">
        <w:rPr>
          <w:rFonts w:ascii="Times New Roman" w:hAnsi="Times New Roman"/>
          <w:sz w:val="28"/>
          <w:szCs w:val="28"/>
        </w:rPr>
        <w:t>тановлени</w:t>
      </w:r>
      <w:r>
        <w:rPr>
          <w:rFonts w:ascii="Times New Roman" w:hAnsi="Times New Roman"/>
          <w:sz w:val="28"/>
          <w:szCs w:val="28"/>
        </w:rPr>
        <w:t>е</w:t>
      </w:r>
      <w:r w:rsidRPr="00513D66">
        <w:rPr>
          <w:rFonts w:ascii="Times New Roman" w:hAnsi="Times New Roman"/>
          <w:sz w:val="28"/>
          <w:szCs w:val="28"/>
        </w:rPr>
        <w:t xml:space="preserve"> профессионального образования в России. </w:t>
      </w:r>
    </w:p>
    <w:p w:rsidR="00EB0EB2" w:rsidRPr="00EC6A42" w:rsidRDefault="00EB0EB2" w:rsidP="00795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66">
        <w:rPr>
          <w:rFonts w:ascii="Times New Roman" w:hAnsi="Times New Roman"/>
          <w:sz w:val="28"/>
          <w:szCs w:val="28"/>
        </w:rPr>
        <w:t xml:space="preserve">История профессионального образования. Этапы становления и развития профессионального образования. Ремесленное ученичество как форма обучения у восточных славян в VI-IX вв. Открытие в Москве первого высшего учебного заведения - Эллино-греческой академии, впоследствии Славяно-греко-латинская академия. Школа и педагогическая мысль в России в ХVIII-ХIХ вв. Реформы просвещения Петра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13D66">
        <w:rPr>
          <w:rFonts w:ascii="Times New Roman" w:hAnsi="Times New Roman"/>
          <w:sz w:val="28"/>
          <w:szCs w:val="28"/>
        </w:rPr>
        <w:t>. Создание в петровскую эпоху профессиональных учебных заведений. Открытие гарнизонных и адмиралтейских школ. Первая гарнизонная школа при артиллерийской школе Преображенского полка (1698). Московская инженерная школа (1703), Школа математических и навигационных наук (1707), хирургическая школа в Москве при военном госпитале (1707), горнозаводская школа на Петровском заводе в Карелии (1716), Петербургская инженерная школа (1719), школы подготовки канцелярских служащих (1721). Создание государственной системы школьного образования. Создание первых университетов в Санкт-Петербурге (1724) и Москве (1755). Роль М.В. Ломоносова в развитии отечественного просвещения. В.Н. Татищев (1686 - 1750) и начало профессионального образования в России. Открытие первой профессиональной горнозаводской школы (Екатеринбург, 1721). Педагогические взгляды И.И. Бецкого. Просвещение в России в эпоху Екатерины Великой. Императорский указ «О воспитании благородных девиц в Санкт-Петербурге при Воскресенском монастыре» (1764) - начало женского образования в России. Училище для девочек мещанского сословия, осуществляющее профессиональную подготовку учительниц и воспитательниц (1765).</w:t>
      </w:r>
    </w:p>
    <w:p w:rsidR="00EB0EB2" w:rsidRPr="00795873" w:rsidRDefault="00EB0EB2" w:rsidP="00795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873">
        <w:rPr>
          <w:rFonts w:ascii="Times New Roman" w:hAnsi="Times New Roman"/>
          <w:sz w:val="28"/>
          <w:szCs w:val="28"/>
        </w:rPr>
        <w:t xml:space="preserve">Профессиональное образование за рубежом в ХVII-ХVIII вв. </w:t>
      </w:r>
    </w:p>
    <w:p w:rsidR="00EB0EB2" w:rsidRPr="00C2112E" w:rsidRDefault="00EB0EB2" w:rsidP="00795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873">
        <w:rPr>
          <w:rFonts w:ascii="Times New Roman" w:hAnsi="Times New Roman"/>
          <w:sz w:val="28"/>
          <w:szCs w:val="28"/>
        </w:rPr>
        <w:t xml:space="preserve">Образование в Англии. Профессиональные школы в Англии. Практическая направлен- </w:t>
      </w:r>
      <w:proofErr w:type="spellStart"/>
      <w:r w:rsidRPr="00795873">
        <w:rPr>
          <w:rFonts w:ascii="Times New Roman" w:hAnsi="Times New Roman"/>
          <w:sz w:val="28"/>
          <w:szCs w:val="28"/>
        </w:rPr>
        <w:t>ность</w:t>
      </w:r>
      <w:proofErr w:type="spellEnd"/>
      <w:r w:rsidRPr="00795873">
        <w:rPr>
          <w:rFonts w:ascii="Times New Roman" w:hAnsi="Times New Roman"/>
          <w:sz w:val="28"/>
          <w:szCs w:val="28"/>
        </w:rPr>
        <w:t xml:space="preserve"> обучения и программа реального образования по Д. Локку («Рабочие школы», 1696), институты Ж.А. Кондорсе, проекты Л.М. </w:t>
      </w:r>
      <w:proofErr w:type="spellStart"/>
      <w:r w:rsidRPr="00795873">
        <w:rPr>
          <w:rFonts w:ascii="Times New Roman" w:hAnsi="Times New Roman"/>
          <w:sz w:val="28"/>
          <w:szCs w:val="28"/>
        </w:rPr>
        <w:t>Лепелетье</w:t>
      </w:r>
      <w:proofErr w:type="spellEnd"/>
      <w:r w:rsidRPr="00795873">
        <w:rPr>
          <w:rFonts w:ascii="Times New Roman" w:hAnsi="Times New Roman"/>
          <w:sz w:val="28"/>
          <w:szCs w:val="28"/>
        </w:rPr>
        <w:t xml:space="preserve">. Трудовое воспитание у Ж.-Ж. Руссо. Первые реальные школы в Германии: «Математическая реальная школа» (К. </w:t>
      </w:r>
      <w:proofErr w:type="spellStart"/>
      <w:r w:rsidRPr="00795873">
        <w:rPr>
          <w:rFonts w:ascii="Times New Roman" w:hAnsi="Times New Roman"/>
          <w:sz w:val="28"/>
          <w:szCs w:val="28"/>
        </w:rPr>
        <w:t>Землер</w:t>
      </w:r>
      <w:proofErr w:type="spellEnd"/>
      <w:r w:rsidRPr="00795873">
        <w:rPr>
          <w:rFonts w:ascii="Times New Roman" w:hAnsi="Times New Roman"/>
          <w:sz w:val="28"/>
          <w:szCs w:val="28"/>
        </w:rPr>
        <w:t xml:space="preserve">, 1708), «Экономическая математическая реальная школа» (И. Геккер, 1747). Школы практической ориентации (работа в мастерских) в штатах Пенсильвании и Нью-Джерси. Педагогическая система взглядов Б. Франклина. Реализация идеи соединения обучения с производительным трудом (В. </w:t>
      </w:r>
      <w:proofErr w:type="spellStart"/>
      <w:r w:rsidRPr="00795873">
        <w:rPr>
          <w:rFonts w:ascii="Times New Roman" w:hAnsi="Times New Roman"/>
          <w:sz w:val="28"/>
          <w:szCs w:val="28"/>
        </w:rPr>
        <w:t>Маклюр</w:t>
      </w:r>
      <w:proofErr w:type="spellEnd"/>
      <w:r w:rsidRPr="00795873">
        <w:rPr>
          <w:rFonts w:ascii="Times New Roman" w:hAnsi="Times New Roman"/>
          <w:sz w:val="28"/>
          <w:szCs w:val="28"/>
        </w:rPr>
        <w:t xml:space="preserve">, И. Неф, X. Манн), концепции ин- </w:t>
      </w:r>
      <w:proofErr w:type="spellStart"/>
      <w:r w:rsidRPr="00795873">
        <w:rPr>
          <w:rFonts w:ascii="Times New Roman" w:hAnsi="Times New Roman"/>
          <w:sz w:val="28"/>
          <w:szCs w:val="28"/>
        </w:rPr>
        <w:t>дустриального</w:t>
      </w:r>
      <w:proofErr w:type="spellEnd"/>
      <w:r w:rsidRPr="00795873">
        <w:rPr>
          <w:rFonts w:ascii="Times New Roman" w:hAnsi="Times New Roman"/>
          <w:sz w:val="28"/>
          <w:szCs w:val="28"/>
        </w:rPr>
        <w:t xml:space="preserve"> </w:t>
      </w:r>
      <w:r w:rsidRPr="00C2112E">
        <w:rPr>
          <w:rFonts w:ascii="Times New Roman" w:hAnsi="Times New Roman"/>
          <w:sz w:val="28"/>
          <w:szCs w:val="28"/>
        </w:rPr>
        <w:t>образования (Б.Т. Вашингтон). «Техническое», «технологическое» обучение и его связь с трудом учащихся (К. Маркс и Ф. Энгельс).</w:t>
      </w:r>
    </w:p>
    <w:p w:rsidR="00EB0EB2" w:rsidRPr="00C2112E" w:rsidRDefault="00EB0EB2" w:rsidP="00A64C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bookmark1"/>
    </w:p>
    <w:p w:rsidR="00EB0EB2" w:rsidRPr="00C2112E" w:rsidRDefault="00EB0EB2" w:rsidP="00A64C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112E">
        <w:rPr>
          <w:rFonts w:ascii="Times New Roman" w:hAnsi="Times New Roman"/>
          <w:b/>
          <w:color w:val="000000"/>
          <w:sz w:val="28"/>
          <w:szCs w:val="28"/>
        </w:rPr>
        <w:t xml:space="preserve">Раздел 4. Становление системы подготовки педагогов профессионального образования </w:t>
      </w:r>
    </w:p>
    <w:p w:rsidR="00EB0EB2" w:rsidRPr="00C2112E" w:rsidRDefault="00EB0EB2" w:rsidP="008160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112E">
        <w:rPr>
          <w:rFonts w:ascii="Times New Roman" w:hAnsi="Times New Roman"/>
          <w:color w:val="000000"/>
          <w:sz w:val="28"/>
          <w:szCs w:val="28"/>
        </w:rPr>
        <w:t xml:space="preserve">Пути и формы подготовки педагогов-специалистов в 1920 - 1930 гг. Открытие первого среднего специального учебного заведения по подготовке инструкторов производственного обучения. Квалификационная </w:t>
      </w:r>
      <w:r w:rsidRPr="00C2112E">
        <w:rPr>
          <w:rFonts w:ascii="Times New Roman" w:hAnsi="Times New Roman"/>
          <w:color w:val="000000"/>
          <w:sz w:val="28"/>
          <w:szCs w:val="28"/>
        </w:rPr>
        <w:lastRenderedPageBreak/>
        <w:t xml:space="preserve">характеристика педагога профессионального образования. Концепция </w:t>
      </w:r>
      <w:proofErr w:type="spellStart"/>
      <w:r w:rsidRPr="00C2112E">
        <w:rPr>
          <w:rFonts w:ascii="Times New Roman" w:hAnsi="Times New Roman"/>
          <w:color w:val="000000"/>
          <w:sz w:val="28"/>
          <w:szCs w:val="28"/>
        </w:rPr>
        <w:t>педагогизации</w:t>
      </w:r>
      <w:proofErr w:type="spellEnd"/>
      <w:r w:rsidRPr="00C2112E">
        <w:rPr>
          <w:rFonts w:ascii="Times New Roman" w:hAnsi="Times New Roman"/>
          <w:color w:val="000000"/>
          <w:sz w:val="28"/>
          <w:szCs w:val="28"/>
        </w:rPr>
        <w:t xml:space="preserve"> отраслевых профессиональных учебных заведений (М.А. Алексинский, А.Ф. Евстигнеев-Беляков, М.М. Рубинштейн). Ведущие тенденции в развитии профессионально-педагогичен образования: усиление общетехнической и специальной (отраслевой) подготовки, </w:t>
      </w:r>
      <w:proofErr w:type="spellStart"/>
      <w:r w:rsidRPr="00C2112E">
        <w:rPr>
          <w:rFonts w:ascii="Times New Roman" w:hAnsi="Times New Roman"/>
          <w:color w:val="000000"/>
          <w:sz w:val="28"/>
          <w:szCs w:val="28"/>
        </w:rPr>
        <w:t>фундаментализация</w:t>
      </w:r>
      <w:proofErr w:type="spellEnd"/>
      <w:r w:rsidRPr="00C2112E">
        <w:rPr>
          <w:rFonts w:ascii="Times New Roman" w:hAnsi="Times New Roman"/>
          <w:color w:val="000000"/>
          <w:sz w:val="28"/>
          <w:szCs w:val="28"/>
        </w:rPr>
        <w:t xml:space="preserve"> психолого-педагогической составляющей профессиональной подготовки преподавателей </w:t>
      </w:r>
      <w:proofErr w:type="spellStart"/>
      <w:r w:rsidRPr="00C2112E">
        <w:rPr>
          <w:rFonts w:ascii="Times New Roman" w:hAnsi="Times New Roman"/>
          <w:color w:val="000000"/>
          <w:sz w:val="28"/>
          <w:szCs w:val="28"/>
        </w:rPr>
        <w:t>спецдисциплин</w:t>
      </w:r>
      <w:proofErr w:type="spellEnd"/>
      <w:r w:rsidRPr="00C2112E">
        <w:rPr>
          <w:rFonts w:ascii="Times New Roman" w:hAnsi="Times New Roman"/>
          <w:color w:val="000000"/>
          <w:sz w:val="28"/>
          <w:szCs w:val="28"/>
        </w:rPr>
        <w:t>, введение непрерывной производственной и педагогической практик, создание интегративных курсов, объединяющих специальные дисциплины и методику их преподавания, организация подготовки педагогов - «</w:t>
      </w:r>
      <w:proofErr w:type="spellStart"/>
      <w:r w:rsidRPr="00C2112E">
        <w:rPr>
          <w:rFonts w:ascii="Times New Roman" w:hAnsi="Times New Roman"/>
          <w:color w:val="000000"/>
          <w:sz w:val="28"/>
          <w:szCs w:val="28"/>
        </w:rPr>
        <w:t>цикловиков</w:t>
      </w:r>
      <w:proofErr w:type="spellEnd"/>
      <w:r w:rsidRPr="00C2112E">
        <w:rPr>
          <w:rFonts w:ascii="Times New Roman" w:hAnsi="Times New Roman"/>
          <w:color w:val="000000"/>
          <w:sz w:val="28"/>
          <w:szCs w:val="28"/>
        </w:rPr>
        <w:t xml:space="preserve">». Профессиональная подготовка мастеров производственного обучения. Создание специальных индустриальных техникумов по «подготовке мастеров производственного обучения - техников по специальностям, имеющих среднее техническое образование; педагогические познания и высокую производственную квалификацию». Особенности подготовки преподавателей общетехнических и специальных дисциплин и мастеров производственного обучения. </w:t>
      </w:r>
    </w:p>
    <w:p w:rsidR="00EB0EB2" w:rsidRPr="00C2112E" w:rsidRDefault="00EB0EB2" w:rsidP="00A64C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0EB2" w:rsidRPr="00C2112E" w:rsidRDefault="00EB0EB2" w:rsidP="00A64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12E">
        <w:rPr>
          <w:rFonts w:ascii="Times New Roman" w:hAnsi="Times New Roman"/>
          <w:b/>
          <w:color w:val="000000"/>
          <w:sz w:val="28"/>
          <w:szCs w:val="28"/>
        </w:rPr>
        <w:t xml:space="preserve">Раздел 5. </w:t>
      </w:r>
      <w:bookmarkEnd w:id="0"/>
      <w:r w:rsidRPr="00C2112E">
        <w:rPr>
          <w:rFonts w:ascii="Times New Roman" w:hAnsi="Times New Roman"/>
          <w:b/>
          <w:sz w:val="28"/>
          <w:szCs w:val="28"/>
        </w:rPr>
        <w:t>Теории и технологии воспитания</w:t>
      </w:r>
      <w:bookmarkStart w:id="1" w:name="bookmark2"/>
    </w:p>
    <w:p w:rsidR="00EB0EB2" w:rsidRPr="00C2112E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 xml:space="preserve">Сущность воспитательного процесса как подсистемы целостного педагогического процесса, его особенности, задачи и функции в общей системе образовательного процесса. Диалектика, структура воспитательного процесса. Современные подходы к организации процесса воспитания: личностный, </w:t>
      </w:r>
      <w:proofErr w:type="spellStart"/>
      <w:r w:rsidRPr="00C2112E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C2112E">
        <w:rPr>
          <w:rFonts w:ascii="Times New Roman" w:hAnsi="Times New Roman"/>
          <w:sz w:val="28"/>
          <w:szCs w:val="28"/>
        </w:rPr>
        <w:t>, ценностный, гуманистический, синергетический, аксиологический. Оценка результатов процесса воспитания. Закономерности и принципы воспитания. Их  общая  характеристика.</w:t>
      </w:r>
    </w:p>
    <w:p w:rsidR="00EB0EB2" w:rsidRPr="00C2112E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 xml:space="preserve">Сущность понятия «воспитательная концепция». Классические концепции воспитания (И.П. Иванов. Я. Корчак, </w:t>
      </w:r>
      <w:proofErr w:type="spellStart"/>
      <w:r w:rsidRPr="00C2112E">
        <w:rPr>
          <w:rFonts w:ascii="Times New Roman" w:hAnsi="Times New Roman"/>
          <w:sz w:val="28"/>
          <w:szCs w:val="28"/>
        </w:rPr>
        <w:t>А.С.Макаренко</w:t>
      </w:r>
      <w:proofErr w:type="spellEnd"/>
      <w:r w:rsidRPr="00C2112E">
        <w:rPr>
          <w:rFonts w:ascii="Times New Roman" w:hAnsi="Times New Roman"/>
          <w:sz w:val="28"/>
          <w:szCs w:val="28"/>
        </w:rPr>
        <w:t>,  В.А. Сухомлинский).</w:t>
      </w:r>
    </w:p>
    <w:p w:rsidR="00EB0EB2" w:rsidRPr="00C2112E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 xml:space="preserve">Современные концепции воспитания (Е.В </w:t>
      </w:r>
      <w:proofErr w:type="spellStart"/>
      <w:r w:rsidRPr="00C2112E">
        <w:rPr>
          <w:rFonts w:ascii="Times New Roman" w:hAnsi="Times New Roman"/>
          <w:sz w:val="28"/>
          <w:szCs w:val="28"/>
        </w:rPr>
        <w:t>Бондаревская</w:t>
      </w:r>
      <w:proofErr w:type="spellEnd"/>
      <w:r w:rsidRPr="00C2112E">
        <w:rPr>
          <w:rFonts w:ascii="Times New Roman" w:hAnsi="Times New Roman"/>
          <w:sz w:val="28"/>
          <w:szCs w:val="28"/>
        </w:rPr>
        <w:t xml:space="preserve">, О. С. </w:t>
      </w:r>
      <w:proofErr w:type="spellStart"/>
      <w:r w:rsidRPr="00C2112E">
        <w:rPr>
          <w:rFonts w:ascii="Times New Roman" w:hAnsi="Times New Roman"/>
          <w:sz w:val="28"/>
          <w:szCs w:val="28"/>
        </w:rPr>
        <w:t>Газман</w:t>
      </w:r>
      <w:proofErr w:type="spellEnd"/>
      <w:r w:rsidRPr="00C2112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2112E">
        <w:rPr>
          <w:rFonts w:ascii="Times New Roman" w:hAnsi="Times New Roman"/>
          <w:sz w:val="28"/>
          <w:szCs w:val="28"/>
        </w:rPr>
        <w:t>И.С.Гончаров</w:t>
      </w:r>
      <w:proofErr w:type="spellEnd"/>
      <w:r w:rsidRPr="00C2112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2112E">
        <w:rPr>
          <w:rFonts w:ascii="Times New Roman" w:hAnsi="Times New Roman"/>
          <w:sz w:val="28"/>
          <w:szCs w:val="28"/>
        </w:rPr>
        <w:t>Караковский</w:t>
      </w:r>
      <w:proofErr w:type="spellEnd"/>
      <w:r w:rsidRPr="00C2112E">
        <w:rPr>
          <w:rFonts w:ascii="Times New Roman" w:hAnsi="Times New Roman"/>
          <w:sz w:val="28"/>
          <w:szCs w:val="28"/>
        </w:rPr>
        <w:t xml:space="preserve"> В.А., Л.И. Новикова; Н.М. </w:t>
      </w:r>
      <w:proofErr w:type="spellStart"/>
      <w:r w:rsidRPr="00C2112E">
        <w:rPr>
          <w:rFonts w:ascii="Times New Roman" w:hAnsi="Times New Roman"/>
          <w:sz w:val="28"/>
          <w:szCs w:val="28"/>
        </w:rPr>
        <w:t>Таланчук</w:t>
      </w:r>
      <w:proofErr w:type="spellEnd"/>
      <w:r w:rsidRPr="00C2112E">
        <w:rPr>
          <w:rFonts w:ascii="Times New Roman" w:hAnsi="Times New Roman"/>
          <w:sz w:val="28"/>
          <w:szCs w:val="28"/>
        </w:rPr>
        <w:t xml:space="preserve">, Н.Е. </w:t>
      </w:r>
      <w:proofErr w:type="spellStart"/>
      <w:r w:rsidRPr="00C2112E">
        <w:rPr>
          <w:rFonts w:ascii="Times New Roman" w:hAnsi="Times New Roman"/>
          <w:sz w:val="28"/>
          <w:szCs w:val="28"/>
        </w:rPr>
        <w:t>Щуркова</w:t>
      </w:r>
      <w:proofErr w:type="spellEnd"/>
      <w:r w:rsidRPr="00C2112E">
        <w:rPr>
          <w:rFonts w:ascii="Times New Roman" w:hAnsi="Times New Roman"/>
          <w:sz w:val="28"/>
          <w:szCs w:val="28"/>
        </w:rPr>
        <w:t>).</w:t>
      </w:r>
    </w:p>
    <w:p w:rsidR="00EB0EB2" w:rsidRPr="00C2112E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 xml:space="preserve">Сущность и содержание понятий «педагогическая система» и «воспитательная система». Место и роль воспитательной системы в педагогической системе. Структура воспитательной системы, характеристика её компонентов. Идеи обновления воспитательных систем в свете </w:t>
      </w:r>
      <w:proofErr w:type="spellStart"/>
      <w:r w:rsidRPr="00C2112E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C2112E">
        <w:rPr>
          <w:rFonts w:ascii="Times New Roman" w:hAnsi="Times New Roman"/>
          <w:sz w:val="28"/>
          <w:szCs w:val="28"/>
        </w:rPr>
        <w:t xml:space="preserve"> воспитания. Признаки развития воспитательной системы. Современные воспитательные системы, их характеристика.</w:t>
      </w:r>
    </w:p>
    <w:p w:rsidR="00EB0EB2" w:rsidRPr="00C2112E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 xml:space="preserve">Понятие педагогических технологий, научные основы и классификации. Воспитательные педагогические технологии, их общая  характеристика. Специфика педагогической  технологии. Технология и педагогическое мастерство. Репродуктивные, продуктивные, алгоритмические педагогические. технологии. Различные подходы к классификации воспитательных технологий. Технологии воспитательного </w:t>
      </w:r>
      <w:r w:rsidRPr="00C2112E">
        <w:rPr>
          <w:rFonts w:ascii="Times New Roman" w:hAnsi="Times New Roman"/>
          <w:sz w:val="28"/>
          <w:szCs w:val="28"/>
        </w:rPr>
        <w:lastRenderedPageBreak/>
        <w:t xml:space="preserve">воздействия и технологии организации воспитательных мероприятий. Технология КТД. Ситуация успеха, ее назначение, пути ее создания. Технология формирования коллектива. </w:t>
      </w:r>
    </w:p>
    <w:p w:rsidR="00EB0EB2" w:rsidRPr="00C2112E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>Функции и основные направления деятельности  классного руководителя. Планирование воспитательной работы. Принципы планирования, виды и формы планирования воспитательной работы. План по целевым программам воспитания, по видам деятельности, по ключевым делам. Структура и  требования к плану воспитательной работы. Понятие «</w:t>
      </w:r>
      <w:proofErr w:type="spellStart"/>
      <w:r w:rsidRPr="00C2112E">
        <w:rPr>
          <w:rFonts w:ascii="Times New Roman" w:hAnsi="Times New Roman"/>
          <w:sz w:val="28"/>
          <w:szCs w:val="28"/>
        </w:rPr>
        <w:t>тьютор</w:t>
      </w:r>
      <w:proofErr w:type="spellEnd"/>
      <w:r w:rsidRPr="00C2112E">
        <w:rPr>
          <w:rFonts w:ascii="Times New Roman" w:hAnsi="Times New Roman"/>
          <w:sz w:val="28"/>
          <w:szCs w:val="28"/>
        </w:rPr>
        <w:t xml:space="preserve">». Роль </w:t>
      </w:r>
      <w:proofErr w:type="spellStart"/>
      <w:r w:rsidRPr="00C2112E">
        <w:rPr>
          <w:rFonts w:ascii="Times New Roman" w:hAnsi="Times New Roman"/>
          <w:sz w:val="28"/>
          <w:szCs w:val="28"/>
        </w:rPr>
        <w:t>тьютора</w:t>
      </w:r>
      <w:proofErr w:type="spellEnd"/>
      <w:r w:rsidRPr="00C2112E">
        <w:rPr>
          <w:rFonts w:ascii="Times New Roman" w:hAnsi="Times New Roman"/>
          <w:sz w:val="28"/>
          <w:szCs w:val="28"/>
        </w:rPr>
        <w:t xml:space="preserve"> в современных образовательных учреждениях. </w:t>
      </w:r>
    </w:p>
    <w:p w:rsidR="00EB0EB2" w:rsidRPr="00C2112E" w:rsidRDefault="00EB0EB2" w:rsidP="00A64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EB2" w:rsidRPr="00C2112E" w:rsidRDefault="00EB0EB2" w:rsidP="00A64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12E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bookmarkEnd w:id="1"/>
      <w:r w:rsidRPr="00C2112E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C2112E">
        <w:rPr>
          <w:rFonts w:ascii="Times New Roman" w:hAnsi="Times New Roman"/>
          <w:b/>
          <w:sz w:val="28"/>
          <w:szCs w:val="28"/>
        </w:rPr>
        <w:t xml:space="preserve"> Теории и технологии обучения</w:t>
      </w:r>
    </w:p>
    <w:p w:rsidR="00EB0EB2" w:rsidRPr="00C2112E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>История возникновения дидактики как отрасли педагогической науки.</w:t>
      </w:r>
    </w:p>
    <w:p w:rsidR="00EB0EB2" w:rsidRPr="00C2112E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>Сущность, движущие силы, противоречия и логика образовательного процесса. Основные понятия дидактики. Дидактические концепции.</w:t>
      </w:r>
    </w:p>
    <w:p w:rsidR="00EB0EB2" w:rsidRPr="00C2112E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>Закономерности и принципы обучения. Классификация закономерностей обучения. Содержание образования. Информационно-образовательное пространство, информационно-образовательная среда. Изменение дидактического знания и перспективы его развития.</w:t>
      </w:r>
    </w:p>
    <w:p w:rsidR="00EB0EB2" w:rsidRPr="00C2112E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>Содержание образования как фундамент базовой культуры личности. Концепции формирования содержания образования, исторический аспект. Уровни формирования содержания образования. Содержание образования как интегративный элемент. Требования к содержанию образования и отбору, критерии отбора. Федеральные государственные образовательные стандарты. Базовая, вариативная и дополнительная составляющие содержания образования. Учебный план, учебная программа, современный учебно-методический комплекс.</w:t>
      </w:r>
    </w:p>
    <w:p w:rsidR="00EB0EB2" w:rsidRPr="00C2112E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>Понятие метода обучения. Классификация методов обучения. История вопроса (эволюция, функции, систематизация). Анализ возможностей различных методов. Выбор методов обучения. Методы оценки и проверки знаний. Требования к оценке знаний. Оценочная деятельность педагога.  Оценка, отметка, их различие. Диагностика обучения. Портфолио.</w:t>
      </w:r>
    </w:p>
    <w:p w:rsidR="00EB0EB2" w:rsidRPr="00C2112E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>Современные дидактические концепции</w:t>
      </w:r>
    </w:p>
    <w:p w:rsidR="00EB0EB2" w:rsidRPr="00C2112E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 xml:space="preserve">Обучение как игра, как систематическое исследование, как дискуссия (М.В. Кларин). Сущность эвристических технологий и их признаки.   Теория содержательного обобщения и формирования учебной деятельности Д.Б. </w:t>
      </w:r>
      <w:proofErr w:type="spellStart"/>
      <w:r w:rsidRPr="00C2112E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C2112E">
        <w:rPr>
          <w:rFonts w:ascii="Times New Roman" w:hAnsi="Times New Roman"/>
          <w:sz w:val="28"/>
          <w:szCs w:val="28"/>
        </w:rPr>
        <w:t xml:space="preserve"> – В.В. Давыдова. Концепция проблемного обучения. Концепция личностно-ориентированного обучения (И.С. </w:t>
      </w:r>
      <w:proofErr w:type="spellStart"/>
      <w:r w:rsidRPr="00C2112E">
        <w:rPr>
          <w:rFonts w:ascii="Times New Roman" w:hAnsi="Times New Roman"/>
          <w:sz w:val="28"/>
          <w:szCs w:val="28"/>
        </w:rPr>
        <w:t>Якиманская</w:t>
      </w:r>
      <w:proofErr w:type="spellEnd"/>
      <w:r w:rsidRPr="00C2112E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C2112E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C2112E">
        <w:rPr>
          <w:rFonts w:ascii="Times New Roman" w:hAnsi="Times New Roman"/>
          <w:sz w:val="28"/>
          <w:szCs w:val="28"/>
        </w:rPr>
        <w:t xml:space="preserve"> подход. Информационные технологии обучения.</w:t>
      </w:r>
    </w:p>
    <w:p w:rsidR="00EB0EB2" w:rsidRPr="00C2112E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>Понятие педагогических технологий. Научные основы педагогических технологий. Основные качества современных педагогических технологий</w:t>
      </w:r>
    </w:p>
    <w:p w:rsidR="00EB0EB2" w:rsidRPr="00C2112E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 xml:space="preserve">Сущность педагогической технологии, история вопроса. Основные понятия педагогических технологий: объект, субъект, педагогическая стратегия, педагогическая тактика, ситуация, воздействие, взаимодействие, операция, социально-психологическое самочувствие). Функции педагогических технологий. Разнообразие подходов к классификации </w:t>
      </w:r>
      <w:r w:rsidRPr="00C2112E">
        <w:rPr>
          <w:rFonts w:ascii="Times New Roman" w:hAnsi="Times New Roman"/>
          <w:sz w:val="28"/>
          <w:szCs w:val="28"/>
        </w:rPr>
        <w:lastRenderedPageBreak/>
        <w:t>педагогических технологий. Соотношение понятий: педагогическая технология и методика. Ключевые операции педагогических технологий (Я-сообщение, положительное подкрепление, безусловность нормы). Критерии эффективности педагогических технологий.</w:t>
      </w:r>
    </w:p>
    <w:p w:rsidR="00EB0EB2" w:rsidRPr="00C2112E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>Характеристика процесса обучения в информационно-образовательной среде. Новые требования к методам и технологиям обучения. Характеристика современных технологий обучения: полного усвоения знаний, поэтапного формирования умственных действий, личностно-ориентированного обучения, модульного обучения, проектной деятельности, дистанционного обучения. Портфолио – средство развития рефлексии учащихся. Урок, его роль и особенности. Система дидактических средств и их использование в процессе обучения.</w:t>
      </w:r>
    </w:p>
    <w:p w:rsidR="00EB0EB2" w:rsidRPr="00C2112E" w:rsidRDefault="00EB0EB2" w:rsidP="00A64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EB2" w:rsidRPr="00C2112E" w:rsidRDefault="00EB0EB2" w:rsidP="00A64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12E">
        <w:rPr>
          <w:rFonts w:ascii="Times New Roman" w:hAnsi="Times New Roman"/>
          <w:b/>
          <w:sz w:val="28"/>
          <w:szCs w:val="28"/>
        </w:rPr>
        <w:t>Раздел 7. Социальная педагогика</w:t>
      </w:r>
    </w:p>
    <w:p w:rsidR="00EB0EB2" w:rsidRPr="00C2112E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>Социальная педагогика как область науки и сфера педагогической деятельности. Объект, предмет и функции социальной педагогики. Методологические основы социальной педагогики. Уровни социальной педагогики. Закономерности социальной педагогики, субъекты социальной педагогики. Категории социальной педагогики: социально-педагогическая деятельность, социальное воспитание, социальное обучение.</w:t>
      </w:r>
    </w:p>
    <w:p w:rsidR="00EB0EB2" w:rsidRPr="00C2112E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>Сущность процесса социализации. Основные концепции социализации. Человек как объект, субъект и жертва социализации. Факторы, механизмы, средства и агенты социализации. Возрастные этапы социализации.</w:t>
      </w:r>
    </w:p>
    <w:p w:rsidR="00EB0EB2" w:rsidRPr="00C2112E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 xml:space="preserve">Семья как субъект педагогического взаимодействия, двусторонний характер коммуникации. Типы семей. Стили семейного воспитания. Влияние особенностей взаимодействия в семье на развитие и воспитание личности ребёнка. </w:t>
      </w:r>
    </w:p>
    <w:p w:rsidR="00EB0EB2" w:rsidRPr="00C2112E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 xml:space="preserve">Семья как социокультурная среда воспитания и развития ребёнка. Зависимость социокультурного параметра от образовательного уровня членов семьи и их участия в жизни общества; культурных традиций; индивидуальных особенностей супругов, уровня их ожиданий от семейной жизни. </w:t>
      </w:r>
    </w:p>
    <w:p w:rsidR="00EB0EB2" w:rsidRPr="00C2112E" w:rsidRDefault="00EB0EB2" w:rsidP="00A64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0EB2" w:rsidRPr="00C2112E" w:rsidRDefault="00EB0EB2" w:rsidP="00A64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12E">
        <w:rPr>
          <w:rFonts w:ascii="Times New Roman" w:hAnsi="Times New Roman"/>
          <w:b/>
          <w:sz w:val="28"/>
          <w:szCs w:val="28"/>
        </w:rPr>
        <w:t>Раздел  8. Управление образовательными системами</w:t>
      </w:r>
    </w:p>
    <w:p w:rsidR="00EB0EB2" w:rsidRPr="00C2112E" w:rsidRDefault="00EB0EB2" w:rsidP="00A64C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>Управление как деятельность, направленная на выработку решений. Менеджмент как руководство людьми. Организация, контроль и регулирование объекта управления. Государственно-общественная система управления образованием. Единая государственная политика в области образования. Соблюдение федеральных государственных стандартов образования, функционирование государственных органов управления образованием. Закономерности и принципы управления педагогическими системами.</w:t>
      </w:r>
    </w:p>
    <w:p w:rsidR="00EB0EB2" w:rsidRPr="00C2112E" w:rsidRDefault="00EB0EB2" w:rsidP="00A64C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 xml:space="preserve">Система законодательства РФ в области образования. Правовой статус участников образовательных отношений. Конституционное право </w:t>
      </w:r>
      <w:r w:rsidRPr="00C2112E">
        <w:rPr>
          <w:rFonts w:ascii="Times New Roman" w:hAnsi="Times New Roman"/>
          <w:sz w:val="28"/>
          <w:szCs w:val="28"/>
        </w:rPr>
        <w:lastRenderedPageBreak/>
        <w:t>граждан на образование. Виды законов и подзаконных актов в области образования. Нормативно-правовое обеспечение модернизации образования.</w:t>
      </w:r>
    </w:p>
    <w:p w:rsidR="00EB0EB2" w:rsidRPr="00C2112E" w:rsidRDefault="00EB0EB2" w:rsidP="00A64C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 xml:space="preserve">Управление как цепь последовательных функций (анализ, целеполагание, планирование, организация, контроль, регулирование и </w:t>
      </w:r>
      <w:proofErr w:type="spellStart"/>
      <w:r w:rsidRPr="00C2112E">
        <w:rPr>
          <w:rFonts w:ascii="Times New Roman" w:hAnsi="Times New Roman"/>
          <w:sz w:val="28"/>
          <w:szCs w:val="28"/>
        </w:rPr>
        <w:t>корригирование</w:t>
      </w:r>
      <w:proofErr w:type="spellEnd"/>
      <w:r w:rsidRPr="00C2112E">
        <w:rPr>
          <w:rFonts w:ascii="Times New Roman" w:hAnsi="Times New Roman"/>
          <w:sz w:val="28"/>
          <w:szCs w:val="28"/>
        </w:rPr>
        <w:t xml:space="preserve">). Педагогический менеджмент как комплекс приёмов управления образовательным процессом, направленный на повышение его эффективности. </w:t>
      </w:r>
    </w:p>
    <w:p w:rsidR="00EB0EB2" w:rsidRPr="00C2112E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>Кадровая политика. Система управления персоналом. Педагогическая деятельность как особый вид социальной деятельности, направленной на передачу от старших поколений младшим накопленных человечеством культуры и опыта, создание условий для их личностного развития и подготовку к выполнению определенных социальных ролей в обществе. Виды, структура педагогической деятельности. Непрофессиональная педагогическая деятельность, ее особенности, пути совершенствования. Педагогическая функция разных видов профессиональной деятельности.</w:t>
      </w:r>
    </w:p>
    <w:p w:rsidR="00EB0EB2" w:rsidRPr="00C2112E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 xml:space="preserve">Общая и профессионально-педагогическая культура педагога. Авторитет как следствие мастерства и творчества педагога. </w:t>
      </w:r>
    </w:p>
    <w:p w:rsidR="00EB0EB2" w:rsidRPr="00C2112E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>Педагог: личность и профессионал. Личностные свойства педагога. Компетентность (теоретическая, практическая) как основа педагогического мастерства. Педагогическое мастерство как система. Знания, умения, способности, направленность личности (профессиональная Я-концепция) в структуре педагогического мастерства. Педагогическая техника как элемент педагогического мастерства.</w:t>
      </w:r>
    </w:p>
    <w:p w:rsidR="00EB0EB2" w:rsidRPr="00C2112E" w:rsidRDefault="00EB0EB2" w:rsidP="00A64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 xml:space="preserve">Спектр педагогических профессий в современном мире. Система непрерывного педагогического образования. </w:t>
      </w:r>
    </w:p>
    <w:p w:rsidR="001C7E50" w:rsidRDefault="001C7E50" w:rsidP="00A000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0EB2" w:rsidRPr="00C2112E" w:rsidRDefault="00EB0EB2" w:rsidP="00A000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112E">
        <w:rPr>
          <w:rFonts w:ascii="Times New Roman" w:hAnsi="Times New Roman"/>
          <w:b/>
          <w:sz w:val="32"/>
          <w:szCs w:val="32"/>
        </w:rPr>
        <w:t>3. Вопро</w:t>
      </w:r>
      <w:r w:rsidR="005731DB">
        <w:rPr>
          <w:rFonts w:ascii="Times New Roman" w:hAnsi="Times New Roman"/>
          <w:b/>
          <w:sz w:val="32"/>
          <w:szCs w:val="32"/>
        </w:rPr>
        <w:t xml:space="preserve">сы к вступительному экзамену </w:t>
      </w:r>
    </w:p>
    <w:p w:rsidR="00EB0EB2" w:rsidRPr="001C7E50" w:rsidRDefault="00EB0EB2" w:rsidP="001C7E5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7E50">
        <w:rPr>
          <w:rFonts w:ascii="Times New Roman" w:hAnsi="Times New Roman"/>
          <w:sz w:val="28"/>
          <w:szCs w:val="28"/>
        </w:rPr>
        <w:t xml:space="preserve">Педагогика в системе современного </w:t>
      </w:r>
      <w:proofErr w:type="spellStart"/>
      <w:r w:rsidRPr="001C7E50">
        <w:rPr>
          <w:rFonts w:ascii="Times New Roman" w:hAnsi="Times New Roman"/>
          <w:sz w:val="28"/>
          <w:szCs w:val="28"/>
        </w:rPr>
        <w:t>человекознания</w:t>
      </w:r>
      <w:proofErr w:type="spellEnd"/>
      <w:r w:rsidRPr="001C7E50">
        <w:rPr>
          <w:rFonts w:ascii="Times New Roman" w:hAnsi="Times New Roman"/>
          <w:sz w:val="28"/>
          <w:szCs w:val="28"/>
        </w:rPr>
        <w:t>, ее социальные функции. Объект и предмет профессиональной педагогики. Структура педагогической науки.</w:t>
      </w:r>
    </w:p>
    <w:p w:rsidR="00EB0EB2" w:rsidRPr="001C7E50" w:rsidRDefault="00EB0EB2" w:rsidP="001C7E5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7E50">
        <w:rPr>
          <w:rFonts w:ascii="Times New Roman" w:hAnsi="Times New Roman"/>
          <w:sz w:val="28"/>
          <w:szCs w:val="28"/>
        </w:rPr>
        <w:t>Категории профессиональной педагогики: профессиональное образование, профессиональное обучение, профессиональное развитие человека. Роль и значение профессионального образования в системе образования.</w:t>
      </w:r>
    </w:p>
    <w:p w:rsidR="00EB0EB2" w:rsidRPr="001C7E50" w:rsidRDefault="00EB0EB2" w:rsidP="001C7E50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7E50">
        <w:rPr>
          <w:rFonts w:ascii="Times New Roman" w:hAnsi="Times New Roman"/>
          <w:sz w:val="28"/>
          <w:szCs w:val="28"/>
        </w:rPr>
        <w:t xml:space="preserve">Развитие образования и педагогической мысли в России. </w:t>
      </w:r>
    </w:p>
    <w:p w:rsidR="00EB0EB2" w:rsidRPr="001C7E50" w:rsidRDefault="00EB0EB2" w:rsidP="001C7E50">
      <w:pPr>
        <w:numPr>
          <w:ilvl w:val="0"/>
          <w:numId w:val="4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0"/>
        <w:jc w:val="both"/>
        <w:rPr>
          <w:rStyle w:val="a5"/>
          <w:rFonts w:ascii="Times New Roman" w:hAnsi="Times New Roman"/>
          <w:sz w:val="28"/>
          <w:szCs w:val="28"/>
        </w:rPr>
      </w:pPr>
      <w:r w:rsidRPr="001C7E50">
        <w:rPr>
          <w:rStyle w:val="a5"/>
          <w:rFonts w:ascii="Times New Roman" w:hAnsi="Times New Roman"/>
          <w:sz w:val="28"/>
          <w:szCs w:val="28"/>
        </w:rPr>
        <w:t xml:space="preserve">Образование как социальное явление и научная категория: парадигмы и модели образования. </w:t>
      </w:r>
    </w:p>
    <w:p w:rsidR="00EB0EB2" w:rsidRPr="001C7E50" w:rsidRDefault="00EB0EB2" w:rsidP="001C7E50">
      <w:pPr>
        <w:numPr>
          <w:ilvl w:val="0"/>
          <w:numId w:val="4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7E50">
        <w:rPr>
          <w:rStyle w:val="a5"/>
          <w:rFonts w:ascii="Times New Roman" w:hAnsi="Times New Roman"/>
          <w:sz w:val="28"/>
          <w:szCs w:val="28"/>
        </w:rPr>
        <w:t xml:space="preserve">Содержание образования. Принципы отбора содержания образования. </w:t>
      </w:r>
      <w:r w:rsidRPr="001C7E50">
        <w:rPr>
          <w:rFonts w:ascii="Times New Roman" w:hAnsi="Times New Roman"/>
          <w:sz w:val="28"/>
          <w:szCs w:val="28"/>
        </w:rPr>
        <w:t xml:space="preserve">Содержание профессионального образования. Отбор содержания на основе государственного стандарта. Учебный план. Учебные рабочие программы. </w:t>
      </w:r>
    </w:p>
    <w:p w:rsidR="00EB0EB2" w:rsidRPr="001C7E50" w:rsidRDefault="00EB0EB2" w:rsidP="001C7E50">
      <w:pPr>
        <w:numPr>
          <w:ilvl w:val="0"/>
          <w:numId w:val="4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7E50">
        <w:rPr>
          <w:rFonts w:ascii="Times New Roman" w:hAnsi="Times New Roman"/>
          <w:sz w:val="28"/>
          <w:szCs w:val="28"/>
        </w:rPr>
        <w:t xml:space="preserve">Воспитание как целенаправленный процесс. </w:t>
      </w:r>
      <w:r w:rsidRPr="001C7E50">
        <w:rPr>
          <w:rStyle w:val="a5"/>
          <w:rFonts w:ascii="Times New Roman" w:hAnsi="Times New Roman"/>
          <w:sz w:val="28"/>
          <w:szCs w:val="28"/>
        </w:rPr>
        <w:t xml:space="preserve">Сравнительный анализ концепций воспитания личности. Технологии воспитания. </w:t>
      </w:r>
      <w:r w:rsidRPr="001C7E50">
        <w:rPr>
          <w:rFonts w:ascii="Times New Roman" w:hAnsi="Times New Roman"/>
          <w:sz w:val="28"/>
          <w:szCs w:val="28"/>
        </w:rPr>
        <w:t xml:space="preserve">Специфика воспитательной работы в учреждениях начального, среднего и высшего профессионального образования. Личностно-ориентированное воспитание. </w:t>
      </w:r>
    </w:p>
    <w:p w:rsidR="00EB0EB2" w:rsidRPr="001C7E50" w:rsidRDefault="00EB0EB2" w:rsidP="001C7E50">
      <w:pPr>
        <w:numPr>
          <w:ilvl w:val="0"/>
          <w:numId w:val="4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7E50">
        <w:rPr>
          <w:rStyle w:val="a5"/>
          <w:rFonts w:ascii="Times New Roman" w:hAnsi="Times New Roman"/>
          <w:sz w:val="28"/>
          <w:szCs w:val="28"/>
        </w:rPr>
        <w:lastRenderedPageBreak/>
        <w:t xml:space="preserve">Обучение как система. Сущность процесса обучения. Принципы обучения. Классификации методов обучения. </w:t>
      </w:r>
      <w:r w:rsidRPr="001C7E50">
        <w:rPr>
          <w:rFonts w:ascii="Times New Roman" w:hAnsi="Times New Roman"/>
          <w:sz w:val="28"/>
          <w:szCs w:val="28"/>
        </w:rPr>
        <w:t xml:space="preserve">Методы и средства профессионального обучения. </w:t>
      </w:r>
    </w:p>
    <w:p w:rsidR="00EB0EB2" w:rsidRPr="001C7E50" w:rsidRDefault="00EB0EB2" w:rsidP="001C7E50">
      <w:pPr>
        <w:numPr>
          <w:ilvl w:val="0"/>
          <w:numId w:val="4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7E50">
        <w:rPr>
          <w:rStyle w:val="a5"/>
          <w:rFonts w:ascii="Times New Roman" w:hAnsi="Times New Roman"/>
          <w:sz w:val="28"/>
          <w:szCs w:val="28"/>
        </w:rPr>
        <w:t>Формы организации обучения. Классификация учебных занятий в традиционных и развивающих моделях обучения. Разнообразие форм организации обучения и критерии их выбора. Ф</w:t>
      </w:r>
      <w:r w:rsidRPr="001C7E50">
        <w:rPr>
          <w:rFonts w:ascii="Times New Roman" w:hAnsi="Times New Roman"/>
          <w:sz w:val="28"/>
          <w:szCs w:val="28"/>
        </w:rPr>
        <w:t>ормы профессионального обучения.</w:t>
      </w:r>
    </w:p>
    <w:p w:rsidR="00EB0EB2" w:rsidRPr="001C7E50" w:rsidRDefault="00EB0EB2" w:rsidP="001C7E50">
      <w:pPr>
        <w:numPr>
          <w:ilvl w:val="0"/>
          <w:numId w:val="4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0"/>
        <w:jc w:val="both"/>
        <w:rPr>
          <w:rStyle w:val="a5"/>
          <w:rFonts w:ascii="Times New Roman" w:hAnsi="Times New Roman"/>
          <w:spacing w:val="-4"/>
          <w:sz w:val="28"/>
          <w:szCs w:val="28"/>
        </w:rPr>
      </w:pPr>
      <w:r w:rsidRPr="001C7E50">
        <w:rPr>
          <w:rStyle w:val="a5"/>
          <w:rFonts w:ascii="Times New Roman" w:hAnsi="Times New Roman"/>
          <w:spacing w:val="-4"/>
          <w:sz w:val="28"/>
          <w:szCs w:val="28"/>
        </w:rPr>
        <w:t>Современные образовательные технологи</w:t>
      </w:r>
      <w:r w:rsidR="001C7E50">
        <w:rPr>
          <w:rStyle w:val="a5"/>
          <w:rFonts w:ascii="Times New Roman" w:hAnsi="Times New Roman"/>
          <w:spacing w:val="-4"/>
          <w:sz w:val="28"/>
          <w:szCs w:val="28"/>
        </w:rPr>
        <w:t>и: сущность понятия, типология.</w:t>
      </w:r>
    </w:p>
    <w:p w:rsidR="00EB0EB2" w:rsidRPr="001C7E50" w:rsidRDefault="00EB0EB2" w:rsidP="001C7E5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7E50">
        <w:rPr>
          <w:rFonts w:ascii="Times New Roman" w:hAnsi="Times New Roman"/>
          <w:sz w:val="28"/>
          <w:szCs w:val="28"/>
        </w:rPr>
        <w:t xml:space="preserve">Профессиональная ориентация, профессиональная адаптация и профессиональная пригодность как проблемы профессиональной педагогики.  </w:t>
      </w:r>
    </w:p>
    <w:p w:rsidR="00EB0EB2" w:rsidRPr="001C7E50" w:rsidRDefault="00EB0EB2" w:rsidP="001C7E5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7E50">
        <w:rPr>
          <w:rFonts w:ascii="Times New Roman" w:hAnsi="Times New Roman"/>
          <w:sz w:val="28"/>
          <w:szCs w:val="28"/>
        </w:rPr>
        <w:t>Структура системы профессионального непрерывного образования и его принципы.</w:t>
      </w:r>
    </w:p>
    <w:p w:rsidR="00EB0EB2" w:rsidRPr="001C7E50" w:rsidRDefault="00EB0EB2" w:rsidP="001C7E5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7E50">
        <w:rPr>
          <w:rFonts w:ascii="Times New Roman" w:hAnsi="Times New Roman"/>
          <w:sz w:val="28"/>
          <w:szCs w:val="28"/>
        </w:rPr>
        <w:t>Реформы Петра I и развитие профессионального образования в России в XVIII - первой половине XIX вв. Российские реформы второй половины XIX - начала ХХ вв. и развитие профессионального образования в этот период.</w:t>
      </w:r>
    </w:p>
    <w:p w:rsidR="00EB0EB2" w:rsidRPr="001C7E50" w:rsidRDefault="00EB0EB2" w:rsidP="001C7E5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7E50">
        <w:rPr>
          <w:rFonts w:ascii="Times New Roman" w:hAnsi="Times New Roman"/>
          <w:sz w:val="28"/>
          <w:szCs w:val="28"/>
        </w:rPr>
        <w:t>Специфика профессиональной педагогической деятельности (ее цель, содержание, результат, сфера применения, значение в жизни современного человека, спектр педагогических профессий и специальностей в современном мире).</w:t>
      </w:r>
    </w:p>
    <w:p w:rsidR="00EB0EB2" w:rsidRPr="001C7E50" w:rsidRDefault="00EB0EB2" w:rsidP="001C7E5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7E50">
        <w:rPr>
          <w:rFonts w:ascii="Times New Roman" w:hAnsi="Times New Roman"/>
          <w:sz w:val="28"/>
          <w:szCs w:val="28"/>
        </w:rPr>
        <w:t xml:space="preserve">Развитие профессионального образования в России и за рубежом. </w:t>
      </w:r>
    </w:p>
    <w:p w:rsidR="00EB0EB2" w:rsidRPr="001C7E50" w:rsidRDefault="00EB0EB2" w:rsidP="001C7E50">
      <w:pPr>
        <w:pStyle w:val="a6"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7E50">
        <w:rPr>
          <w:rFonts w:ascii="Times New Roman" w:hAnsi="Times New Roman"/>
          <w:sz w:val="28"/>
          <w:szCs w:val="28"/>
        </w:rPr>
        <w:t>Концепции развития общего и профессионального образования и педагогики России в условиях социально-экономических преобразований на рубеже XX-XXI веков.</w:t>
      </w:r>
    </w:p>
    <w:p w:rsidR="00EB0EB2" w:rsidRPr="001C7E50" w:rsidRDefault="00EB0EB2" w:rsidP="001C7E50">
      <w:pPr>
        <w:pStyle w:val="a6"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0"/>
        <w:jc w:val="both"/>
        <w:rPr>
          <w:rStyle w:val="a5"/>
          <w:rFonts w:ascii="Times New Roman" w:hAnsi="Times New Roman"/>
          <w:sz w:val="28"/>
          <w:szCs w:val="28"/>
        </w:rPr>
      </w:pPr>
      <w:r w:rsidRPr="001C7E50">
        <w:rPr>
          <w:rStyle w:val="a5"/>
          <w:rFonts w:ascii="Times New Roman" w:hAnsi="Times New Roman"/>
          <w:sz w:val="28"/>
          <w:szCs w:val="28"/>
        </w:rPr>
        <w:t xml:space="preserve">Инновационные процессы в системе профессионального образования. </w:t>
      </w:r>
      <w:proofErr w:type="spellStart"/>
      <w:r w:rsidRPr="001C7E50">
        <w:rPr>
          <w:rStyle w:val="a5"/>
          <w:rFonts w:ascii="Times New Roman" w:hAnsi="Times New Roman"/>
          <w:sz w:val="28"/>
          <w:szCs w:val="28"/>
        </w:rPr>
        <w:t>Инноватика</w:t>
      </w:r>
      <w:proofErr w:type="spellEnd"/>
      <w:r w:rsidRPr="001C7E50">
        <w:rPr>
          <w:rStyle w:val="a5"/>
          <w:rFonts w:ascii="Times New Roman" w:hAnsi="Times New Roman"/>
          <w:sz w:val="28"/>
          <w:szCs w:val="28"/>
        </w:rPr>
        <w:t>. Современный инновационный опыт.</w:t>
      </w:r>
    </w:p>
    <w:p w:rsidR="00EB0EB2" w:rsidRPr="001C7E50" w:rsidRDefault="00EB0EB2" w:rsidP="001C7E50">
      <w:pPr>
        <w:pStyle w:val="a6"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0"/>
        <w:jc w:val="both"/>
        <w:rPr>
          <w:rStyle w:val="a5"/>
          <w:rFonts w:ascii="Times New Roman" w:hAnsi="Times New Roman"/>
          <w:sz w:val="28"/>
          <w:szCs w:val="28"/>
        </w:rPr>
      </w:pPr>
      <w:r w:rsidRPr="001C7E50">
        <w:rPr>
          <w:rStyle w:val="a5"/>
          <w:rFonts w:ascii="Times New Roman" w:hAnsi="Times New Roman"/>
          <w:sz w:val="28"/>
          <w:szCs w:val="28"/>
        </w:rPr>
        <w:t xml:space="preserve">Среда как фактор становления личности. Социальное партнерство в образовании. Создание </w:t>
      </w:r>
      <w:proofErr w:type="spellStart"/>
      <w:r w:rsidRPr="001C7E50">
        <w:rPr>
          <w:rStyle w:val="a5"/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1C7E50">
        <w:rPr>
          <w:rStyle w:val="a5"/>
          <w:rFonts w:ascii="Times New Roman" w:hAnsi="Times New Roman"/>
          <w:sz w:val="28"/>
          <w:szCs w:val="28"/>
        </w:rPr>
        <w:t xml:space="preserve">, поликультурной образовательной среды. </w:t>
      </w:r>
    </w:p>
    <w:p w:rsidR="00EB0EB2" w:rsidRPr="001C7E50" w:rsidRDefault="00EB0EB2" w:rsidP="001C7E50">
      <w:pPr>
        <w:pStyle w:val="a6"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0"/>
        <w:jc w:val="both"/>
        <w:rPr>
          <w:rStyle w:val="a5"/>
          <w:rFonts w:ascii="Times New Roman" w:hAnsi="Times New Roman"/>
          <w:sz w:val="28"/>
          <w:szCs w:val="28"/>
        </w:rPr>
      </w:pPr>
      <w:r w:rsidRPr="001C7E50">
        <w:rPr>
          <w:rStyle w:val="a5"/>
          <w:rFonts w:ascii="Times New Roman" w:hAnsi="Times New Roman"/>
          <w:sz w:val="28"/>
          <w:szCs w:val="28"/>
        </w:rPr>
        <w:t xml:space="preserve">Педагогические системы. Основы управления педагогическими системами. Основные функции управления, взаимодействие социальных институтов в управлении педагогическими процессами. </w:t>
      </w:r>
    </w:p>
    <w:p w:rsidR="00EB0EB2" w:rsidRPr="001C7E50" w:rsidRDefault="00EB0EB2" w:rsidP="001C7E50">
      <w:pPr>
        <w:pStyle w:val="a6"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0"/>
        <w:jc w:val="both"/>
        <w:rPr>
          <w:rStyle w:val="a5"/>
          <w:rFonts w:ascii="Times New Roman" w:hAnsi="Times New Roman"/>
          <w:sz w:val="28"/>
          <w:szCs w:val="28"/>
        </w:rPr>
      </w:pPr>
      <w:r w:rsidRPr="001C7E50">
        <w:rPr>
          <w:rStyle w:val="a5"/>
          <w:rFonts w:ascii="Times New Roman" w:hAnsi="Times New Roman"/>
          <w:sz w:val="28"/>
          <w:szCs w:val="28"/>
        </w:rPr>
        <w:t xml:space="preserve">Нормативно-правовое обеспечение образовательного процесса. Федеральный закон «Об образовании в Российской Федерации». Федеральный государственный образовательный стандарт. Документы 2012-2015 гг., определяющие развитие образования в РФ.  </w:t>
      </w:r>
    </w:p>
    <w:p w:rsidR="00EB0EB2" w:rsidRPr="001C7E50" w:rsidRDefault="00EB0EB2" w:rsidP="001C7E50">
      <w:pPr>
        <w:pStyle w:val="a6"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0"/>
        <w:jc w:val="both"/>
        <w:rPr>
          <w:rStyle w:val="a5"/>
          <w:rFonts w:ascii="Times New Roman" w:hAnsi="Times New Roman"/>
          <w:sz w:val="28"/>
          <w:szCs w:val="28"/>
        </w:rPr>
      </w:pPr>
      <w:r w:rsidRPr="001C7E50">
        <w:rPr>
          <w:rStyle w:val="a5"/>
          <w:rFonts w:ascii="Times New Roman" w:hAnsi="Times New Roman"/>
          <w:sz w:val="28"/>
          <w:szCs w:val="28"/>
        </w:rPr>
        <w:t>История становления профессиональной педагогической деятельности и её современные характеристики. Компетентность и педагогическое мастерство. Профессиональный стандарт. Пути совершенствования профессиональной деятельности и саморазвитие педагога.</w:t>
      </w:r>
    </w:p>
    <w:p w:rsidR="001C7E50" w:rsidRDefault="001C7E50" w:rsidP="00BD4F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0EB2" w:rsidRPr="00C2112E" w:rsidRDefault="00EB0EB2" w:rsidP="00BD4F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2112E">
        <w:rPr>
          <w:rFonts w:ascii="Times New Roman" w:hAnsi="Times New Roman"/>
          <w:b/>
          <w:sz w:val="32"/>
          <w:szCs w:val="32"/>
        </w:rPr>
        <w:t xml:space="preserve">4. </w:t>
      </w:r>
      <w:r w:rsidRPr="00C2112E">
        <w:rPr>
          <w:rFonts w:ascii="Times New Roman" w:hAnsi="Times New Roman"/>
          <w:b/>
          <w:color w:val="000000"/>
          <w:sz w:val="32"/>
          <w:szCs w:val="32"/>
        </w:rPr>
        <w:t>Рекомендуемая литература, информационные ресурсы</w:t>
      </w:r>
    </w:p>
    <w:p w:rsidR="00EB0EB2" w:rsidRPr="00C2112E" w:rsidRDefault="00EB0EB2" w:rsidP="008A417A">
      <w:pPr>
        <w:pStyle w:val="32"/>
        <w:spacing w:after="0" w:line="317" w:lineRule="exact"/>
        <w:rPr>
          <w:rFonts w:ascii="Times New Roman" w:hAnsi="Times New Roman"/>
          <w:bCs/>
          <w:i w:val="0"/>
          <w:iCs/>
          <w:color w:val="000000"/>
          <w:sz w:val="28"/>
          <w:szCs w:val="28"/>
        </w:rPr>
      </w:pPr>
      <w:r w:rsidRPr="00C2112E">
        <w:rPr>
          <w:rFonts w:ascii="Times New Roman" w:hAnsi="Times New Roman"/>
          <w:i w:val="0"/>
          <w:color w:val="000000"/>
          <w:sz w:val="28"/>
          <w:szCs w:val="28"/>
        </w:rPr>
        <w:t>Используемая литература</w:t>
      </w:r>
    </w:p>
    <w:p w:rsidR="00EB0EB2" w:rsidRPr="00C2112E" w:rsidRDefault="00EB0EB2" w:rsidP="008A417A">
      <w:pPr>
        <w:pStyle w:val="32"/>
        <w:spacing w:after="0" w:line="317" w:lineRule="exact"/>
        <w:rPr>
          <w:rFonts w:ascii="Times New Roman" w:hAnsi="Times New Roman"/>
          <w:bCs/>
          <w:i w:val="0"/>
          <w:iCs/>
          <w:color w:val="000000"/>
          <w:sz w:val="28"/>
          <w:szCs w:val="28"/>
        </w:rPr>
      </w:pPr>
      <w:r w:rsidRPr="00C2112E">
        <w:rPr>
          <w:rFonts w:ascii="Times New Roman" w:hAnsi="Times New Roman"/>
          <w:i w:val="0"/>
          <w:color w:val="000000"/>
          <w:sz w:val="28"/>
          <w:szCs w:val="28"/>
        </w:rPr>
        <w:t>Основная</w:t>
      </w:r>
    </w:p>
    <w:p w:rsidR="00EB0EB2" w:rsidRPr="00C2112E" w:rsidRDefault="00EB0EB2" w:rsidP="001C7E50">
      <w:pPr>
        <w:pStyle w:val="32"/>
        <w:numPr>
          <w:ilvl w:val="0"/>
          <w:numId w:val="11"/>
        </w:numPr>
        <w:tabs>
          <w:tab w:val="left" w:pos="426"/>
        </w:tabs>
        <w:spacing w:after="0" w:line="317" w:lineRule="exact"/>
        <w:ind w:left="0" w:firstLine="0"/>
        <w:jc w:val="both"/>
        <w:rPr>
          <w:rFonts w:ascii="Times New Roman" w:hAnsi="Times New Roman"/>
          <w:b w:val="0"/>
          <w:bCs/>
          <w:i w:val="0"/>
          <w:iCs/>
          <w:color w:val="000000"/>
          <w:sz w:val="28"/>
          <w:szCs w:val="28"/>
        </w:rPr>
      </w:pPr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Педагогика [Текст] : учеб. по направлению "Педагогическое образование" / А.Е. </w:t>
      </w: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Бахмутский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[и др.] ; ред. А.П. </w:t>
      </w: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Тряпицына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.   СПб. : Питер , 2013.   304 с. </w:t>
      </w:r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>: ил. - (Учебник для вузов. Стандарт третьего поколения).</w:t>
      </w:r>
    </w:p>
    <w:p w:rsidR="00EB0EB2" w:rsidRPr="00C2112E" w:rsidRDefault="00EB0EB2" w:rsidP="001C7E50">
      <w:pPr>
        <w:pStyle w:val="32"/>
        <w:numPr>
          <w:ilvl w:val="0"/>
          <w:numId w:val="11"/>
        </w:numPr>
        <w:tabs>
          <w:tab w:val="left" w:pos="426"/>
          <w:tab w:val="left" w:pos="9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Джуринский А.Н. История педагогики и образования/ А.Н. Джуринский. – М.: Изд-во </w:t>
      </w: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Юрайт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, 2011. </w:t>
      </w:r>
    </w:p>
    <w:p w:rsidR="00EB0EB2" w:rsidRPr="00C2112E" w:rsidRDefault="00EB0EB2" w:rsidP="001C7E50">
      <w:pPr>
        <w:pStyle w:val="32"/>
        <w:numPr>
          <w:ilvl w:val="0"/>
          <w:numId w:val="11"/>
        </w:numPr>
        <w:tabs>
          <w:tab w:val="left" w:pos="426"/>
          <w:tab w:val="left" w:pos="9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C2112E">
        <w:rPr>
          <w:rFonts w:ascii="Times New Roman" w:hAnsi="Times New Roman"/>
          <w:b w:val="0"/>
          <w:i w:val="0"/>
          <w:sz w:val="28"/>
          <w:szCs w:val="28"/>
        </w:rPr>
        <w:t>Новиков А.М. Постиндустриальное образование. – М.: Изд-во «</w:t>
      </w:r>
      <w:proofErr w:type="spellStart"/>
      <w:r w:rsidRPr="00C2112E">
        <w:rPr>
          <w:rFonts w:ascii="Times New Roman" w:hAnsi="Times New Roman"/>
          <w:b w:val="0"/>
          <w:i w:val="0"/>
          <w:sz w:val="28"/>
          <w:szCs w:val="28"/>
        </w:rPr>
        <w:t>Эгвес</w:t>
      </w:r>
      <w:proofErr w:type="spellEnd"/>
      <w:r w:rsidRPr="00C2112E">
        <w:rPr>
          <w:rFonts w:ascii="Times New Roman" w:hAnsi="Times New Roman"/>
          <w:b w:val="0"/>
          <w:i w:val="0"/>
          <w:sz w:val="28"/>
          <w:szCs w:val="28"/>
        </w:rPr>
        <w:t>», 2008. – 136 с.</w:t>
      </w:r>
    </w:p>
    <w:p w:rsidR="00EB0EB2" w:rsidRPr="00C2112E" w:rsidRDefault="00EB0EB2" w:rsidP="001C7E50">
      <w:pPr>
        <w:pStyle w:val="32"/>
        <w:numPr>
          <w:ilvl w:val="0"/>
          <w:numId w:val="11"/>
        </w:numPr>
        <w:tabs>
          <w:tab w:val="left" w:pos="426"/>
          <w:tab w:val="left" w:pos="9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C2112E">
        <w:rPr>
          <w:rFonts w:ascii="Times New Roman" w:hAnsi="Times New Roman"/>
          <w:b w:val="0"/>
          <w:i w:val="0"/>
          <w:sz w:val="28"/>
          <w:szCs w:val="28"/>
        </w:rPr>
        <w:t xml:space="preserve">Профессиональная педагогика: Учебник. / Под ред. С.Я. </w:t>
      </w:r>
      <w:proofErr w:type="spellStart"/>
      <w:r w:rsidRPr="00C2112E">
        <w:rPr>
          <w:rFonts w:ascii="Times New Roman" w:hAnsi="Times New Roman"/>
          <w:b w:val="0"/>
          <w:i w:val="0"/>
          <w:sz w:val="28"/>
          <w:szCs w:val="28"/>
        </w:rPr>
        <w:t>Батышева</w:t>
      </w:r>
      <w:proofErr w:type="spellEnd"/>
      <w:r w:rsidRPr="00C2112E">
        <w:rPr>
          <w:rFonts w:ascii="Times New Roman" w:hAnsi="Times New Roman"/>
          <w:b w:val="0"/>
          <w:i w:val="0"/>
          <w:sz w:val="28"/>
          <w:szCs w:val="28"/>
        </w:rPr>
        <w:t xml:space="preserve">, А.М. Новикова. Издание 3-е, </w:t>
      </w:r>
      <w:proofErr w:type="spellStart"/>
      <w:r w:rsidRPr="00C2112E">
        <w:rPr>
          <w:rFonts w:ascii="Times New Roman" w:hAnsi="Times New Roman"/>
          <w:b w:val="0"/>
          <w:i w:val="0"/>
          <w:sz w:val="28"/>
          <w:szCs w:val="28"/>
        </w:rPr>
        <w:t>перераб</w:t>
      </w:r>
      <w:proofErr w:type="spellEnd"/>
      <w:r w:rsidRPr="00C2112E">
        <w:rPr>
          <w:rFonts w:ascii="Times New Roman" w:hAnsi="Times New Roman"/>
          <w:b w:val="0"/>
          <w:i w:val="0"/>
          <w:sz w:val="28"/>
          <w:szCs w:val="28"/>
        </w:rPr>
        <w:t>. - М.: Ассоциация «Профессиональное образование», 2010. – 456 с.</w:t>
      </w:r>
    </w:p>
    <w:p w:rsidR="00EB0EB2" w:rsidRPr="00C2112E" w:rsidRDefault="00EB0EB2" w:rsidP="008A417A">
      <w:pPr>
        <w:pStyle w:val="32"/>
        <w:spacing w:after="0" w:line="317" w:lineRule="exact"/>
        <w:jc w:val="both"/>
        <w:rPr>
          <w:rFonts w:ascii="Times New Roman" w:hAnsi="Times New Roman"/>
          <w:b w:val="0"/>
          <w:bCs/>
          <w:i w:val="0"/>
          <w:iCs/>
          <w:color w:val="000000"/>
          <w:sz w:val="28"/>
          <w:szCs w:val="28"/>
        </w:rPr>
      </w:pPr>
    </w:p>
    <w:p w:rsidR="00EB0EB2" w:rsidRPr="00C2112E" w:rsidRDefault="00EB0EB2" w:rsidP="008A417A">
      <w:pPr>
        <w:pStyle w:val="32"/>
        <w:spacing w:after="0" w:line="317" w:lineRule="exact"/>
        <w:rPr>
          <w:rFonts w:ascii="Times New Roman" w:hAnsi="Times New Roman"/>
          <w:bCs/>
          <w:i w:val="0"/>
          <w:iCs/>
          <w:color w:val="000000"/>
          <w:sz w:val="28"/>
          <w:szCs w:val="28"/>
        </w:rPr>
      </w:pPr>
      <w:r w:rsidRPr="00C2112E">
        <w:rPr>
          <w:rFonts w:ascii="Times New Roman" w:hAnsi="Times New Roman"/>
          <w:i w:val="0"/>
          <w:color w:val="000000"/>
          <w:sz w:val="28"/>
          <w:szCs w:val="28"/>
        </w:rPr>
        <w:t>Дополнительная</w:t>
      </w:r>
    </w:p>
    <w:p w:rsidR="00EB0EB2" w:rsidRPr="00C2112E" w:rsidRDefault="00EB0EB2" w:rsidP="001C7E50">
      <w:pPr>
        <w:pStyle w:val="32"/>
        <w:numPr>
          <w:ilvl w:val="0"/>
          <w:numId w:val="12"/>
        </w:numPr>
        <w:tabs>
          <w:tab w:val="left" w:pos="567"/>
        </w:tabs>
        <w:spacing w:after="0" w:line="317" w:lineRule="exact"/>
        <w:ind w:left="0" w:firstLine="0"/>
        <w:jc w:val="both"/>
        <w:rPr>
          <w:rFonts w:ascii="Times New Roman" w:hAnsi="Times New Roman"/>
          <w:b w:val="0"/>
          <w:bCs/>
          <w:i w:val="0"/>
          <w:iCs/>
          <w:color w:val="000000"/>
          <w:sz w:val="28"/>
          <w:szCs w:val="28"/>
        </w:rPr>
      </w:pP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Бордовская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, Н.В. Педагогика: учеб. пособие для студентов вузов / </w:t>
      </w: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Бордовская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Нина Валентиновна, А. А. </w:t>
      </w: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Реан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. - СПб.: Питер, 2006. - 304 с.</w:t>
      </w:r>
    </w:p>
    <w:p w:rsidR="00EB0EB2" w:rsidRPr="00C2112E" w:rsidRDefault="00EB0EB2" w:rsidP="001C7E50">
      <w:pPr>
        <w:pStyle w:val="32"/>
        <w:numPr>
          <w:ilvl w:val="0"/>
          <w:numId w:val="12"/>
        </w:numPr>
        <w:tabs>
          <w:tab w:val="left" w:pos="567"/>
        </w:tabs>
        <w:spacing w:after="0" w:line="317" w:lineRule="exact"/>
        <w:ind w:left="0" w:firstLine="0"/>
        <w:jc w:val="both"/>
        <w:rPr>
          <w:rFonts w:ascii="Times New Roman" w:hAnsi="Times New Roman"/>
          <w:b w:val="0"/>
          <w:bCs/>
          <w:i w:val="0"/>
          <w:iCs/>
          <w:color w:val="000000"/>
          <w:sz w:val="28"/>
          <w:szCs w:val="28"/>
        </w:rPr>
      </w:pP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Борытко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, Н.М.  Педагогика: учеб. пособие для студентов вузов / Н.М. </w:t>
      </w: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Борытко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, И. </w:t>
      </w: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А.Соловцова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, А. М. Байбаков - 2-е изд., стер. - М.: Академия, 2009. - 496 с. </w:t>
      </w:r>
    </w:p>
    <w:p w:rsidR="00EB0EB2" w:rsidRPr="00C2112E" w:rsidRDefault="00EB0EB2" w:rsidP="001C7E50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 xml:space="preserve">Государственная программа «Развитие образования в Российской Федерации» на 2013-2020 годы. </w:t>
      </w:r>
    </w:p>
    <w:p w:rsidR="00EB0EB2" w:rsidRPr="00C2112E" w:rsidRDefault="00EB0EB2" w:rsidP="001C7E50">
      <w:pPr>
        <w:pStyle w:val="32"/>
        <w:numPr>
          <w:ilvl w:val="0"/>
          <w:numId w:val="12"/>
        </w:numPr>
        <w:tabs>
          <w:tab w:val="left" w:pos="567"/>
        </w:tabs>
        <w:spacing w:after="0" w:line="317" w:lineRule="exact"/>
        <w:ind w:left="0" w:firstLine="0"/>
        <w:jc w:val="both"/>
        <w:rPr>
          <w:rFonts w:ascii="Times New Roman" w:hAnsi="Times New Roman"/>
          <w:b w:val="0"/>
          <w:bCs/>
          <w:i w:val="0"/>
          <w:iCs/>
          <w:color w:val="000000"/>
          <w:sz w:val="28"/>
          <w:szCs w:val="28"/>
        </w:rPr>
      </w:pPr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Гриценко, Л.И.  Теория и методика воспитания: личностно-социальный подход [Текст] : учеб. пособие для студентов вузов / Гриценко Лариса Ивановна. - 2-е изд., стер. - М.: ACADEMIA, 2008. - 240 с.</w:t>
      </w:r>
    </w:p>
    <w:p w:rsidR="00EB0EB2" w:rsidRPr="00C2112E" w:rsidRDefault="00EB0EB2" w:rsidP="001C7E50">
      <w:pPr>
        <w:pStyle w:val="32"/>
        <w:numPr>
          <w:ilvl w:val="0"/>
          <w:numId w:val="12"/>
        </w:numPr>
        <w:tabs>
          <w:tab w:val="left" w:pos="567"/>
        </w:tabs>
        <w:spacing w:after="0" w:line="317" w:lineRule="exact"/>
        <w:ind w:left="0" w:firstLine="0"/>
        <w:jc w:val="both"/>
        <w:rPr>
          <w:rFonts w:ascii="Times New Roman" w:hAnsi="Times New Roman"/>
          <w:b w:val="0"/>
          <w:bCs/>
          <w:i w:val="0"/>
          <w:iCs/>
          <w:color w:val="000000"/>
          <w:sz w:val="28"/>
          <w:szCs w:val="28"/>
        </w:rPr>
      </w:pPr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Джуринский А.Н. История педагогики / А.Н. Джуринский – М.: Педагогическое общество России, 2000. – 352 с.</w:t>
      </w:r>
    </w:p>
    <w:p w:rsidR="00EB0EB2" w:rsidRPr="00C2112E" w:rsidRDefault="00EB0EB2" w:rsidP="001C7E50">
      <w:pPr>
        <w:pStyle w:val="32"/>
        <w:numPr>
          <w:ilvl w:val="0"/>
          <w:numId w:val="12"/>
        </w:numPr>
        <w:tabs>
          <w:tab w:val="left" w:pos="567"/>
        </w:tabs>
        <w:spacing w:after="0" w:line="317" w:lineRule="exact"/>
        <w:ind w:left="0" w:firstLine="0"/>
        <w:jc w:val="both"/>
        <w:rPr>
          <w:rFonts w:ascii="Times New Roman" w:hAnsi="Times New Roman"/>
          <w:b w:val="0"/>
          <w:bCs/>
          <w:i w:val="0"/>
          <w:iCs/>
          <w:color w:val="000000"/>
          <w:sz w:val="28"/>
          <w:szCs w:val="28"/>
        </w:rPr>
      </w:pP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Загвязинский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В.И. Методология и методы психолого-педагогического исследования / В. И. </w:t>
      </w: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Загвязинский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, Р. </w:t>
      </w: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Атаханов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– М., 2005.</w:t>
      </w:r>
    </w:p>
    <w:p w:rsidR="00EB0EB2" w:rsidRPr="00C2112E" w:rsidRDefault="00EB0EB2" w:rsidP="001C7E50">
      <w:pPr>
        <w:pStyle w:val="32"/>
        <w:numPr>
          <w:ilvl w:val="0"/>
          <w:numId w:val="12"/>
        </w:numPr>
        <w:tabs>
          <w:tab w:val="left" w:pos="567"/>
        </w:tabs>
        <w:spacing w:after="0" w:line="317" w:lineRule="exact"/>
        <w:ind w:left="0" w:firstLine="0"/>
        <w:jc w:val="both"/>
        <w:rPr>
          <w:rFonts w:ascii="Times New Roman" w:hAnsi="Times New Roman"/>
          <w:b w:val="0"/>
          <w:bCs/>
          <w:i w:val="0"/>
          <w:iCs/>
          <w:color w:val="000000"/>
          <w:sz w:val="28"/>
          <w:szCs w:val="28"/>
        </w:rPr>
      </w:pP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Загвязинский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, В.И.  Теория обучения: Современная интерпретация [Текст] : учеб. пособие для студентов вузов / </w:t>
      </w: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Загвязинский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Владимир Ильич. - 4-е изд., стер. - М.:ACADEMIA, 2007. - 192 с.</w:t>
      </w:r>
    </w:p>
    <w:p w:rsidR="00EB0EB2" w:rsidRPr="00C2112E" w:rsidRDefault="00EB0EB2" w:rsidP="001C7E50">
      <w:pPr>
        <w:pStyle w:val="32"/>
        <w:numPr>
          <w:ilvl w:val="0"/>
          <w:numId w:val="12"/>
        </w:numPr>
        <w:tabs>
          <w:tab w:val="left" w:pos="567"/>
        </w:tabs>
        <w:spacing w:after="0" w:line="317" w:lineRule="exact"/>
        <w:ind w:left="0" w:firstLine="0"/>
        <w:jc w:val="both"/>
        <w:rPr>
          <w:rFonts w:ascii="Times New Roman" w:hAnsi="Times New Roman"/>
          <w:b w:val="0"/>
          <w:bCs/>
          <w:i w:val="0"/>
          <w:iCs/>
          <w:color w:val="000000"/>
          <w:sz w:val="28"/>
          <w:szCs w:val="28"/>
        </w:rPr>
      </w:pP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Коджаспирова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Г.М. Педагогика в схемах, таблицах и опорных конспектах . – М.: Изд-во: Айрис-Пресс, 2008. 256 с.</w:t>
      </w:r>
    </w:p>
    <w:p w:rsidR="00EB0EB2" w:rsidRPr="00C2112E" w:rsidRDefault="00EB0EB2" w:rsidP="001C7E50">
      <w:pPr>
        <w:pStyle w:val="32"/>
        <w:numPr>
          <w:ilvl w:val="0"/>
          <w:numId w:val="12"/>
        </w:numPr>
        <w:tabs>
          <w:tab w:val="left" w:pos="567"/>
        </w:tabs>
        <w:spacing w:after="0" w:line="317" w:lineRule="exact"/>
        <w:ind w:left="0" w:firstLine="0"/>
        <w:jc w:val="both"/>
        <w:rPr>
          <w:rFonts w:ascii="Times New Roman" w:hAnsi="Times New Roman"/>
          <w:b w:val="0"/>
          <w:bCs/>
          <w:i w:val="0"/>
          <w:iCs/>
          <w:color w:val="000000"/>
          <w:sz w:val="28"/>
          <w:szCs w:val="28"/>
        </w:rPr>
      </w:pP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Коджаспирова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, Г.М., Словарь по педагогике/ Г.М. </w:t>
      </w: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Коджаспирова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, А.Ю. </w:t>
      </w: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Коджаспиров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. – СПб. : Питер, 2001. – 592 с.</w:t>
      </w:r>
    </w:p>
    <w:p w:rsidR="00EB0EB2" w:rsidRPr="001C7E50" w:rsidRDefault="00EB0EB2" w:rsidP="001C7E50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1C7E50">
        <w:rPr>
          <w:rFonts w:ascii="Times New Roman" w:hAnsi="Times New Roman"/>
          <w:spacing w:val="-6"/>
          <w:sz w:val="28"/>
          <w:szCs w:val="28"/>
        </w:rPr>
        <w:t>Новиков А.М. Методология образования.– М.: Изд-во «</w:t>
      </w:r>
      <w:proofErr w:type="spellStart"/>
      <w:r w:rsidRPr="001C7E50">
        <w:rPr>
          <w:rFonts w:ascii="Times New Roman" w:hAnsi="Times New Roman"/>
          <w:spacing w:val="-6"/>
          <w:sz w:val="28"/>
          <w:szCs w:val="28"/>
        </w:rPr>
        <w:t>Эгвес</w:t>
      </w:r>
      <w:proofErr w:type="spellEnd"/>
      <w:r w:rsidRPr="001C7E50">
        <w:rPr>
          <w:rFonts w:ascii="Times New Roman" w:hAnsi="Times New Roman"/>
          <w:spacing w:val="-6"/>
          <w:sz w:val="28"/>
          <w:szCs w:val="28"/>
        </w:rPr>
        <w:t>», 2006.–488с.</w:t>
      </w:r>
    </w:p>
    <w:p w:rsidR="00EB0EB2" w:rsidRPr="00C2112E" w:rsidRDefault="00EB0EB2" w:rsidP="001C7E50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112E">
        <w:rPr>
          <w:rFonts w:ascii="Times New Roman" w:hAnsi="Times New Roman"/>
          <w:sz w:val="28"/>
          <w:szCs w:val="28"/>
        </w:rPr>
        <w:t>Новиков А.М. Основания педагогики. / Пособие для авторов учебников и преподавателей. – М.: Изд-во «</w:t>
      </w:r>
      <w:proofErr w:type="spellStart"/>
      <w:r w:rsidRPr="00C2112E">
        <w:rPr>
          <w:rFonts w:ascii="Times New Roman" w:hAnsi="Times New Roman"/>
          <w:sz w:val="28"/>
          <w:szCs w:val="28"/>
        </w:rPr>
        <w:t>Эгвес</w:t>
      </w:r>
      <w:proofErr w:type="spellEnd"/>
      <w:r w:rsidRPr="00C2112E">
        <w:rPr>
          <w:rFonts w:ascii="Times New Roman" w:hAnsi="Times New Roman"/>
          <w:sz w:val="28"/>
          <w:szCs w:val="28"/>
        </w:rPr>
        <w:t>», 2010. – 208 с.</w:t>
      </w:r>
    </w:p>
    <w:p w:rsidR="00EB0EB2" w:rsidRPr="00C2112E" w:rsidRDefault="00EB0EB2" w:rsidP="001C7E50">
      <w:pPr>
        <w:pStyle w:val="32"/>
        <w:numPr>
          <w:ilvl w:val="0"/>
          <w:numId w:val="12"/>
        </w:numPr>
        <w:tabs>
          <w:tab w:val="left" w:pos="567"/>
        </w:tabs>
        <w:spacing w:after="0" w:line="317" w:lineRule="exact"/>
        <w:ind w:left="0" w:firstLine="0"/>
        <w:jc w:val="both"/>
        <w:rPr>
          <w:rFonts w:ascii="Times New Roman" w:hAnsi="Times New Roman"/>
          <w:b w:val="0"/>
          <w:bCs/>
          <w:i w:val="0"/>
          <w:iCs/>
          <w:color w:val="000000"/>
          <w:sz w:val="28"/>
          <w:szCs w:val="28"/>
        </w:rPr>
      </w:pPr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Педагогика: учеб. для студентов </w:t>
      </w: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высш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. учеб. заведений / под ред. Л. П. </w:t>
      </w: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Крившенко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. - М.: Проспект, 2009. - 432 с.</w:t>
      </w:r>
    </w:p>
    <w:p w:rsidR="00EB0EB2" w:rsidRPr="00C2112E" w:rsidRDefault="00EB0EB2" w:rsidP="001C7E50">
      <w:pPr>
        <w:pStyle w:val="32"/>
        <w:numPr>
          <w:ilvl w:val="0"/>
          <w:numId w:val="12"/>
        </w:numPr>
        <w:tabs>
          <w:tab w:val="left" w:pos="567"/>
        </w:tabs>
        <w:spacing w:after="0" w:line="317" w:lineRule="exact"/>
        <w:ind w:left="0" w:firstLine="0"/>
        <w:jc w:val="both"/>
        <w:rPr>
          <w:rFonts w:ascii="Times New Roman" w:hAnsi="Times New Roman"/>
          <w:b w:val="0"/>
          <w:bCs/>
          <w:i w:val="0"/>
          <w:iCs/>
          <w:color w:val="000000"/>
          <w:sz w:val="28"/>
          <w:szCs w:val="28"/>
        </w:rPr>
      </w:pP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Подласый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, И.П.  Педагогика: учебник / </w:t>
      </w: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И.П.Подласый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. - М.: Высшее образование, 2007. - 540 с.</w:t>
      </w:r>
    </w:p>
    <w:p w:rsidR="00EB0EB2" w:rsidRPr="00C2112E" w:rsidRDefault="00EB0EB2" w:rsidP="001C7E50">
      <w:pPr>
        <w:pStyle w:val="32"/>
        <w:numPr>
          <w:ilvl w:val="0"/>
          <w:numId w:val="12"/>
        </w:numPr>
        <w:tabs>
          <w:tab w:val="left" w:pos="567"/>
        </w:tabs>
        <w:spacing w:after="0" w:line="317" w:lineRule="exact"/>
        <w:ind w:left="0" w:firstLine="0"/>
        <w:jc w:val="both"/>
        <w:rPr>
          <w:rFonts w:ascii="Times New Roman" w:hAnsi="Times New Roman"/>
          <w:b w:val="0"/>
          <w:bCs/>
          <w:i w:val="0"/>
          <w:iCs/>
          <w:color w:val="000000"/>
          <w:sz w:val="28"/>
          <w:szCs w:val="28"/>
        </w:rPr>
      </w:pP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Сластёнин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, В.А.  Педагогика : учеб. для студентов вузов / В.А. </w:t>
      </w: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Сластёнин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, </w:t>
      </w: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И.Ф.Исаев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, </w:t>
      </w: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Е.Н.Шиянов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; под ред. В.А. </w:t>
      </w: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Сластёнина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; </w:t>
      </w: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Междунар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. акад. наук </w:t>
      </w:r>
      <w:proofErr w:type="spellStart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пед</w:t>
      </w:r>
      <w:proofErr w:type="spellEnd"/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. образования. - 9-е изд., стер. - М.: Академия, 2008. - 576 с.</w:t>
      </w:r>
    </w:p>
    <w:p w:rsidR="00EB0EB2" w:rsidRPr="00AC63D2" w:rsidRDefault="00EB0EB2" w:rsidP="001C7E50">
      <w:pPr>
        <w:pStyle w:val="32"/>
        <w:numPr>
          <w:ilvl w:val="0"/>
          <w:numId w:val="12"/>
        </w:numPr>
        <w:tabs>
          <w:tab w:val="left" w:pos="567"/>
        </w:tabs>
        <w:spacing w:after="0" w:line="317" w:lineRule="exact"/>
        <w:ind w:left="0" w:firstLine="0"/>
        <w:jc w:val="both"/>
        <w:rPr>
          <w:rFonts w:ascii="Times New Roman" w:hAnsi="Times New Roman"/>
          <w:b w:val="0"/>
          <w:bCs/>
          <w:i w:val="0"/>
          <w:iCs/>
          <w:color w:val="000000"/>
          <w:sz w:val="28"/>
          <w:szCs w:val="28"/>
        </w:rPr>
      </w:pPr>
      <w:r w:rsidRPr="00C2112E">
        <w:rPr>
          <w:rFonts w:ascii="Times New Roman" w:hAnsi="Times New Roman"/>
          <w:b w:val="0"/>
          <w:i w:val="0"/>
          <w:color w:val="000000"/>
          <w:sz w:val="28"/>
          <w:szCs w:val="28"/>
        </w:rPr>
        <w:t>Теория обучения: учеб. пособие для студентов вузов / под ред. И.П.</w:t>
      </w:r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proofErr w:type="spellStart"/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>Андриади</w:t>
      </w:r>
      <w:proofErr w:type="spellEnd"/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>. - М.: Академия, 2010. - 336 с.</w:t>
      </w:r>
    </w:p>
    <w:p w:rsidR="00EB0EB2" w:rsidRPr="00AC63D2" w:rsidRDefault="00EB0EB2" w:rsidP="001C7E50">
      <w:pPr>
        <w:pStyle w:val="32"/>
        <w:numPr>
          <w:ilvl w:val="0"/>
          <w:numId w:val="12"/>
        </w:numPr>
        <w:tabs>
          <w:tab w:val="left" w:pos="567"/>
        </w:tabs>
        <w:spacing w:after="0" w:line="317" w:lineRule="exact"/>
        <w:ind w:left="0" w:firstLine="0"/>
        <w:jc w:val="both"/>
        <w:rPr>
          <w:rFonts w:ascii="Times New Roman" w:hAnsi="Times New Roman"/>
          <w:b w:val="0"/>
          <w:bCs/>
          <w:i w:val="0"/>
          <w:iCs/>
          <w:color w:val="000000"/>
          <w:sz w:val="28"/>
          <w:szCs w:val="28"/>
        </w:rPr>
      </w:pPr>
      <w:proofErr w:type="spellStart"/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>Щуркова</w:t>
      </w:r>
      <w:proofErr w:type="spellEnd"/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Н.Е. Педагогическая технология. М.: Педагогическое общество России, 2002. 224 с.</w:t>
      </w:r>
    </w:p>
    <w:p w:rsidR="00EB0EB2" w:rsidRPr="00AC63D2" w:rsidRDefault="00EB0EB2" w:rsidP="008A417A">
      <w:pPr>
        <w:pStyle w:val="32"/>
        <w:spacing w:after="0" w:line="317" w:lineRule="exact"/>
        <w:rPr>
          <w:rFonts w:ascii="Times New Roman" w:hAnsi="Times New Roman"/>
          <w:bCs/>
          <w:i w:val="0"/>
          <w:iCs/>
          <w:color w:val="000000"/>
          <w:sz w:val="28"/>
          <w:szCs w:val="28"/>
        </w:rPr>
      </w:pPr>
      <w:r w:rsidRPr="00AC63D2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Специализированные электронные ресурсы и базы данных</w:t>
      </w:r>
    </w:p>
    <w:p w:rsidR="00EB0EB2" w:rsidRPr="00AC63D2" w:rsidRDefault="00EB0EB2" w:rsidP="008A417A">
      <w:pPr>
        <w:pStyle w:val="32"/>
        <w:numPr>
          <w:ilvl w:val="0"/>
          <w:numId w:val="10"/>
        </w:numPr>
        <w:spacing w:after="0" w:line="317" w:lineRule="exact"/>
        <w:ind w:left="0" w:firstLine="0"/>
        <w:jc w:val="both"/>
        <w:rPr>
          <w:rFonts w:ascii="Times New Roman" w:hAnsi="Times New Roman"/>
          <w:b w:val="0"/>
          <w:bCs/>
          <w:i w:val="0"/>
          <w:iCs/>
          <w:color w:val="000000"/>
          <w:sz w:val="28"/>
          <w:szCs w:val="28"/>
        </w:rPr>
      </w:pPr>
      <w:proofErr w:type="spellStart"/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>Бордовская</w:t>
      </w:r>
      <w:proofErr w:type="spellEnd"/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Н.В. Современные образовательные технологии Изд-во: </w:t>
      </w:r>
      <w:proofErr w:type="spellStart"/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>КноРус</w:t>
      </w:r>
      <w:proofErr w:type="spellEnd"/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  http://www.book.ru/book/900439</w:t>
      </w:r>
    </w:p>
    <w:p w:rsidR="00EB0EB2" w:rsidRPr="00AC63D2" w:rsidRDefault="00EB0EB2" w:rsidP="008A417A">
      <w:pPr>
        <w:pStyle w:val="32"/>
        <w:numPr>
          <w:ilvl w:val="0"/>
          <w:numId w:val="10"/>
        </w:numPr>
        <w:spacing w:after="0" w:line="317" w:lineRule="exact"/>
        <w:ind w:left="0" w:firstLine="142"/>
        <w:jc w:val="both"/>
        <w:rPr>
          <w:rFonts w:ascii="Times New Roman" w:hAnsi="Times New Roman"/>
          <w:b w:val="0"/>
          <w:bCs/>
          <w:i w:val="0"/>
          <w:iCs/>
          <w:color w:val="000000"/>
          <w:sz w:val="28"/>
          <w:szCs w:val="28"/>
        </w:rPr>
      </w:pPr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>Данилов Б.В. История педагогики и образования. учебное пособие /В.Б. Данилов Краснодар,  2004. http://rucont.ru/</w:t>
      </w:r>
    </w:p>
    <w:p w:rsidR="00EB0EB2" w:rsidRPr="00AC63D2" w:rsidRDefault="00EB0EB2" w:rsidP="008A417A">
      <w:pPr>
        <w:pStyle w:val="32"/>
        <w:numPr>
          <w:ilvl w:val="0"/>
          <w:numId w:val="10"/>
        </w:numPr>
        <w:spacing w:after="0" w:line="317" w:lineRule="exact"/>
        <w:ind w:left="0" w:firstLine="142"/>
        <w:jc w:val="both"/>
        <w:rPr>
          <w:rFonts w:ascii="Times New Roman" w:hAnsi="Times New Roman"/>
          <w:b w:val="0"/>
          <w:bCs/>
          <w:i w:val="0"/>
          <w:iCs/>
          <w:color w:val="000000"/>
          <w:sz w:val="28"/>
          <w:szCs w:val="28"/>
        </w:rPr>
      </w:pPr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Колесникова И. А. Педагогическое проектирование: </w:t>
      </w:r>
      <w:proofErr w:type="spellStart"/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>Учеб.пособие</w:t>
      </w:r>
      <w:proofErr w:type="spellEnd"/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для </w:t>
      </w:r>
      <w:proofErr w:type="spellStart"/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>высш</w:t>
      </w:r>
      <w:proofErr w:type="spellEnd"/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. учеб. заведений / </w:t>
      </w:r>
      <w:proofErr w:type="spellStart"/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>И.А.Колесникова</w:t>
      </w:r>
      <w:proofErr w:type="spellEnd"/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, </w:t>
      </w:r>
      <w:proofErr w:type="spellStart"/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>М.П.Горчакова</w:t>
      </w:r>
      <w:proofErr w:type="spellEnd"/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>-Сибирская; Под ред. И.А. Колесниковой.   http://www.pedlib.ru/Books/3/0212/index.shtml?from_page=1</w:t>
      </w:r>
    </w:p>
    <w:p w:rsidR="00EB0EB2" w:rsidRPr="00AC63D2" w:rsidRDefault="00EB0EB2" w:rsidP="008A417A">
      <w:pPr>
        <w:pStyle w:val="32"/>
        <w:numPr>
          <w:ilvl w:val="0"/>
          <w:numId w:val="10"/>
        </w:numPr>
        <w:spacing w:after="0" w:line="317" w:lineRule="exact"/>
        <w:ind w:left="0" w:firstLine="142"/>
        <w:jc w:val="both"/>
        <w:rPr>
          <w:rFonts w:ascii="Times New Roman" w:hAnsi="Times New Roman"/>
          <w:b w:val="0"/>
          <w:bCs/>
          <w:i w:val="0"/>
          <w:iCs/>
          <w:color w:val="000000"/>
          <w:sz w:val="28"/>
          <w:szCs w:val="28"/>
        </w:rPr>
      </w:pPr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Олешков М.Ю. Современные образовательные технологии: учебное пособие. </w:t>
      </w:r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noBreakHyphen/>
        <w:t xml:space="preserve"> Нижний Тагил: НТГСПА, 2011. – 144 с.    http://www.pedlib.ru/Books/6/0194/6_0194-1.shtml</w:t>
      </w:r>
    </w:p>
    <w:p w:rsidR="00EB0EB2" w:rsidRPr="00AC63D2" w:rsidRDefault="00EB0EB2" w:rsidP="008A417A">
      <w:pPr>
        <w:pStyle w:val="32"/>
        <w:numPr>
          <w:ilvl w:val="0"/>
          <w:numId w:val="10"/>
        </w:numPr>
        <w:spacing w:after="0" w:line="317" w:lineRule="exact"/>
        <w:ind w:left="0" w:firstLine="142"/>
        <w:jc w:val="both"/>
        <w:rPr>
          <w:rFonts w:ascii="Times New Roman" w:hAnsi="Times New Roman"/>
          <w:b w:val="0"/>
          <w:bCs/>
          <w:i w:val="0"/>
          <w:iCs/>
          <w:color w:val="000000"/>
          <w:sz w:val="28"/>
          <w:szCs w:val="28"/>
        </w:rPr>
      </w:pPr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>Технологии современной дидактики в процессе управления методической работой в школе Изд-во: АРКТИ, 2008 197 с.    http://www.knigafund.ru/books/28822</w:t>
      </w:r>
    </w:p>
    <w:p w:rsidR="00EB0EB2" w:rsidRPr="00AC63D2" w:rsidRDefault="00EB0EB2" w:rsidP="008A417A">
      <w:pPr>
        <w:pStyle w:val="32"/>
        <w:numPr>
          <w:ilvl w:val="0"/>
          <w:numId w:val="10"/>
        </w:numPr>
        <w:spacing w:after="0" w:line="317" w:lineRule="exact"/>
        <w:ind w:left="0" w:firstLine="142"/>
        <w:jc w:val="both"/>
        <w:rPr>
          <w:rFonts w:ascii="Times New Roman" w:hAnsi="Times New Roman"/>
          <w:b w:val="0"/>
          <w:bCs/>
          <w:i w:val="0"/>
          <w:iCs/>
          <w:color w:val="000000"/>
          <w:sz w:val="28"/>
          <w:szCs w:val="28"/>
        </w:rPr>
      </w:pPr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Торосян В.Г. История образования и педагогической мысли: Учебник для вузов / В.Г. Торосян – М.: </w:t>
      </w:r>
      <w:proofErr w:type="spellStart"/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>Владос</w:t>
      </w:r>
      <w:proofErr w:type="spellEnd"/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>. http:// book.ru</w:t>
      </w:r>
    </w:p>
    <w:p w:rsidR="00EB0EB2" w:rsidRPr="00AC63D2" w:rsidRDefault="00EB0EB2" w:rsidP="008A417A">
      <w:pPr>
        <w:pStyle w:val="32"/>
        <w:numPr>
          <w:ilvl w:val="0"/>
          <w:numId w:val="10"/>
        </w:numPr>
        <w:shd w:val="clear" w:color="auto" w:fill="auto"/>
        <w:spacing w:after="0" w:line="317" w:lineRule="exact"/>
        <w:ind w:left="0" w:firstLine="142"/>
        <w:jc w:val="both"/>
        <w:rPr>
          <w:rStyle w:val="31"/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>Щуркова</w:t>
      </w:r>
      <w:proofErr w:type="spellEnd"/>
      <w:r w:rsidRPr="00AC63D2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Н.Е. Педагогическая технология. - М.: Педагогическое общество России, 2002. - 224 с.    http://www.pedlib.ru/Books/5/0497/5_0497-1.shtml</w:t>
      </w:r>
    </w:p>
    <w:p w:rsidR="00EB0EB2" w:rsidRPr="00AC63D2" w:rsidRDefault="00EB0EB2" w:rsidP="008A417A">
      <w:pPr>
        <w:pStyle w:val="32"/>
        <w:shd w:val="clear" w:color="auto" w:fill="auto"/>
        <w:spacing w:after="0" w:line="317" w:lineRule="exact"/>
        <w:jc w:val="both"/>
        <w:rPr>
          <w:rStyle w:val="31"/>
          <w:rFonts w:ascii="Times New Roman" w:hAnsi="Times New Roman"/>
          <w:i/>
          <w:color w:val="000000"/>
          <w:sz w:val="28"/>
          <w:szCs w:val="28"/>
          <w:lang w:val="en-US"/>
        </w:rPr>
      </w:pPr>
    </w:p>
    <w:p w:rsidR="00EB0EB2" w:rsidRPr="008739C3" w:rsidRDefault="00EB0EB2" w:rsidP="008A417A">
      <w:pPr>
        <w:pStyle w:val="32"/>
        <w:shd w:val="clear" w:color="auto" w:fill="auto"/>
        <w:spacing w:after="0" w:line="317" w:lineRule="exact"/>
        <w:rPr>
          <w:rFonts w:ascii="Times New Roman" w:hAnsi="Times New Roman"/>
          <w:b w:val="0"/>
          <w:sz w:val="28"/>
          <w:szCs w:val="28"/>
        </w:rPr>
      </w:pPr>
      <w:r w:rsidRPr="008739C3">
        <w:rPr>
          <w:rStyle w:val="31"/>
          <w:rFonts w:ascii="Times New Roman" w:hAnsi="Times New Roman"/>
          <w:b/>
          <w:color w:val="000000"/>
          <w:sz w:val="28"/>
          <w:szCs w:val="28"/>
        </w:rPr>
        <w:t>Периодические издания</w:t>
      </w:r>
    </w:p>
    <w:p w:rsidR="00EB0EB2" w:rsidRPr="007353A4" w:rsidRDefault="00EB0EB2" w:rsidP="008A417A">
      <w:pPr>
        <w:pStyle w:val="a4"/>
        <w:widowControl w:val="0"/>
        <w:numPr>
          <w:ilvl w:val="0"/>
          <w:numId w:val="9"/>
        </w:numPr>
        <w:tabs>
          <w:tab w:val="left" w:pos="385"/>
        </w:tabs>
        <w:spacing w:after="0" w:line="317" w:lineRule="exact"/>
        <w:ind w:left="20"/>
        <w:jc w:val="both"/>
        <w:rPr>
          <w:rFonts w:ascii="Times New Roman" w:hAnsi="Times New Roman"/>
          <w:sz w:val="28"/>
          <w:szCs w:val="28"/>
        </w:rPr>
      </w:pPr>
      <w:r w:rsidRPr="007353A4">
        <w:rPr>
          <w:rStyle w:val="a5"/>
          <w:rFonts w:ascii="Times New Roman" w:hAnsi="Times New Roman"/>
          <w:color w:val="000000"/>
          <w:sz w:val="28"/>
          <w:szCs w:val="28"/>
        </w:rPr>
        <w:t>«Воспитание школьников»</w:t>
      </w:r>
    </w:p>
    <w:p w:rsidR="00EB0EB2" w:rsidRPr="00925B98" w:rsidRDefault="00EB0EB2" w:rsidP="008A417A">
      <w:pPr>
        <w:pStyle w:val="a4"/>
        <w:widowControl w:val="0"/>
        <w:numPr>
          <w:ilvl w:val="0"/>
          <w:numId w:val="9"/>
        </w:numPr>
        <w:tabs>
          <w:tab w:val="left" w:pos="385"/>
        </w:tabs>
        <w:spacing w:after="0" w:line="317" w:lineRule="exact"/>
        <w:ind w:left="20"/>
        <w:jc w:val="both"/>
        <w:rPr>
          <w:rFonts w:ascii="Times New Roman" w:hAnsi="Times New Roman"/>
          <w:sz w:val="28"/>
          <w:szCs w:val="28"/>
        </w:rPr>
      </w:pPr>
      <w:r w:rsidRPr="00995782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925B98">
        <w:rPr>
          <w:rStyle w:val="a5"/>
          <w:rFonts w:ascii="Times New Roman" w:hAnsi="Times New Roman"/>
          <w:color w:val="000000"/>
          <w:sz w:val="28"/>
          <w:szCs w:val="28"/>
        </w:rPr>
        <w:t>«Инновации в образовании»</w:t>
      </w:r>
    </w:p>
    <w:p w:rsidR="00EB0EB2" w:rsidRPr="003F0BD9" w:rsidRDefault="00EB0EB2" w:rsidP="008A417A">
      <w:pPr>
        <w:pStyle w:val="a4"/>
        <w:widowControl w:val="0"/>
        <w:numPr>
          <w:ilvl w:val="0"/>
          <w:numId w:val="9"/>
        </w:numPr>
        <w:tabs>
          <w:tab w:val="left" w:pos="380"/>
        </w:tabs>
        <w:spacing w:after="0" w:line="317" w:lineRule="exact"/>
        <w:ind w:left="20"/>
        <w:jc w:val="both"/>
        <w:rPr>
          <w:rFonts w:ascii="Times New Roman" w:hAnsi="Times New Roman"/>
          <w:sz w:val="28"/>
          <w:szCs w:val="28"/>
        </w:rPr>
      </w:pPr>
      <w:r w:rsidRPr="003F0BD9">
        <w:rPr>
          <w:rFonts w:ascii="Times New Roman" w:hAnsi="Times New Roman"/>
          <w:sz w:val="28"/>
          <w:szCs w:val="28"/>
        </w:rPr>
        <w:t>«Мир образования — образование в мире»</w:t>
      </w:r>
    </w:p>
    <w:p w:rsidR="00EB0EB2" w:rsidRPr="007353A4" w:rsidRDefault="00EB0EB2" w:rsidP="008A417A">
      <w:pPr>
        <w:pStyle w:val="a4"/>
        <w:widowControl w:val="0"/>
        <w:numPr>
          <w:ilvl w:val="0"/>
          <w:numId w:val="9"/>
        </w:numPr>
        <w:tabs>
          <w:tab w:val="left" w:pos="380"/>
        </w:tabs>
        <w:spacing w:after="0" w:line="317" w:lineRule="exact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7353A4">
        <w:rPr>
          <w:rStyle w:val="a5"/>
          <w:rFonts w:ascii="Times New Roman" w:hAnsi="Times New Roman"/>
          <w:color w:val="000000"/>
          <w:sz w:val="28"/>
          <w:szCs w:val="28"/>
        </w:rPr>
        <w:t xml:space="preserve">Образование и наука. </w:t>
      </w:r>
    </w:p>
    <w:p w:rsidR="00EB0EB2" w:rsidRPr="007353A4" w:rsidRDefault="00EB0EB2" w:rsidP="008A417A">
      <w:pPr>
        <w:pStyle w:val="a4"/>
        <w:widowControl w:val="0"/>
        <w:numPr>
          <w:ilvl w:val="0"/>
          <w:numId w:val="9"/>
        </w:numPr>
        <w:tabs>
          <w:tab w:val="left" w:pos="380"/>
        </w:tabs>
        <w:spacing w:after="0" w:line="317" w:lineRule="exact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7353A4">
        <w:rPr>
          <w:rStyle w:val="a5"/>
          <w:rFonts w:ascii="Times New Roman" w:hAnsi="Times New Roman"/>
          <w:color w:val="000000"/>
          <w:sz w:val="28"/>
          <w:szCs w:val="28"/>
        </w:rPr>
        <w:t xml:space="preserve">Образование и общество </w:t>
      </w:r>
    </w:p>
    <w:p w:rsidR="00EB0EB2" w:rsidRPr="003F0BD9" w:rsidRDefault="00EB0EB2" w:rsidP="008A417A">
      <w:pPr>
        <w:pStyle w:val="a4"/>
        <w:widowControl w:val="0"/>
        <w:numPr>
          <w:ilvl w:val="0"/>
          <w:numId w:val="9"/>
        </w:numPr>
        <w:tabs>
          <w:tab w:val="left" w:pos="380"/>
        </w:tabs>
        <w:spacing w:after="0" w:line="317" w:lineRule="exact"/>
        <w:ind w:left="20"/>
        <w:jc w:val="both"/>
        <w:rPr>
          <w:rStyle w:val="a5"/>
          <w:rFonts w:ascii="Times New Roman" w:hAnsi="Times New Roman"/>
          <w:sz w:val="28"/>
          <w:szCs w:val="28"/>
        </w:rPr>
      </w:pPr>
      <w:r w:rsidRPr="003F0BD9">
        <w:rPr>
          <w:rStyle w:val="a5"/>
          <w:rFonts w:ascii="Times New Roman" w:hAnsi="Times New Roman"/>
          <w:color w:val="000000"/>
          <w:sz w:val="28"/>
          <w:szCs w:val="28"/>
        </w:rPr>
        <w:t xml:space="preserve">Образование и саморазвитие </w:t>
      </w:r>
    </w:p>
    <w:p w:rsidR="00EB0EB2" w:rsidRPr="00995782" w:rsidRDefault="00EB0EB2" w:rsidP="008A417A">
      <w:pPr>
        <w:pStyle w:val="a4"/>
        <w:widowControl w:val="0"/>
        <w:numPr>
          <w:ilvl w:val="0"/>
          <w:numId w:val="9"/>
        </w:numPr>
        <w:tabs>
          <w:tab w:val="left" w:pos="356"/>
        </w:tabs>
        <w:spacing w:after="0" w:line="317" w:lineRule="exact"/>
        <w:ind w:left="20"/>
        <w:jc w:val="both"/>
        <w:rPr>
          <w:rFonts w:ascii="Times New Roman" w:hAnsi="Times New Roman"/>
          <w:sz w:val="28"/>
          <w:szCs w:val="28"/>
        </w:rPr>
      </w:pPr>
      <w:r w:rsidRPr="007353A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995782">
        <w:rPr>
          <w:rStyle w:val="a5"/>
          <w:rFonts w:ascii="Times New Roman" w:hAnsi="Times New Roman"/>
          <w:color w:val="000000"/>
          <w:sz w:val="28"/>
          <w:szCs w:val="28"/>
        </w:rPr>
        <w:t xml:space="preserve"> «Педагогика»</w:t>
      </w:r>
    </w:p>
    <w:p w:rsidR="00EB0EB2" w:rsidRPr="007353A4" w:rsidRDefault="00EB0EB2" w:rsidP="008A417A">
      <w:pPr>
        <w:pStyle w:val="a4"/>
        <w:widowControl w:val="0"/>
        <w:numPr>
          <w:ilvl w:val="0"/>
          <w:numId w:val="9"/>
        </w:numPr>
        <w:tabs>
          <w:tab w:val="left" w:pos="380"/>
        </w:tabs>
        <w:spacing w:after="0" w:line="317" w:lineRule="exact"/>
        <w:ind w:left="20"/>
        <w:jc w:val="both"/>
        <w:rPr>
          <w:rFonts w:ascii="Times New Roman" w:hAnsi="Times New Roman"/>
          <w:sz w:val="28"/>
          <w:szCs w:val="28"/>
        </w:rPr>
      </w:pPr>
      <w:r w:rsidRPr="007353A4">
        <w:rPr>
          <w:rStyle w:val="a5"/>
          <w:rFonts w:ascii="Times New Roman" w:hAnsi="Times New Roman"/>
          <w:color w:val="000000"/>
          <w:sz w:val="28"/>
          <w:szCs w:val="28"/>
        </w:rPr>
        <w:t xml:space="preserve"> «Человек и образование»</w:t>
      </w:r>
    </w:p>
    <w:p w:rsidR="00EB0EB2" w:rsidRDefault="00EB0EB2" w:rsidP="008A41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B0EB2" w:rsidRPr="00CA51D3" w:rsidRDefault="00EB0EB2" w:rsidP="008A41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Электронно-библиотечные системы:</w:t>
      </w:r>
    </w:p>
    <w:p w:rsidR="00EB0EB2" w:rsidRPr="00CA51D3" w:rsidRDefault="00EB0EB2" w:rsidP="008A4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51D3">
        <w:rPr>
          <w:rFonts w:ascii="Times New Roman" w:hAnsi="Times New Roman"/>
          <w:sz w:val="28"/>
          <w:szCs w:val="28"/>
        </w:rPr>
        <w:t xml:space="preserve">1.«Университетская библиотека </w:t>
      </w:r>
      <w:r w:rsidRPr="00CA51D3">
        <w:rPr>
          <w:rFonts w:ascii="Times New Roman" w:hAnsi="Times New Roman"/>
          <w:sz w:val="28"/>
          <w:szCs w:val="28"/>
          <w:lang w:val="en-US"/>
        </w:rPr>
        <w:t>ONLINE</w:t>
      </w:r>
      <w:r w:rsidRPr="00CA51D3">
        <w:rPr>
          <w:rFonts w:ascii="Times New Roman" w:hAnsi="Times New Roman"/>
          <w:sz w:val="28"/>
          <w:szCs w:val="28"/>
        </w:rPr>
        <w:t>»</w:t>
      </w:r>
    </w:p>
    <w:p w:rsidR="00EB0EB2" w:rsidRPr="00CA51D3" w:rsidRDefault="00EB0EB2" w:rsidP="008A4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51D3">
        <w:rPr>
          <w:rFonts w:ascii="Times New Roman" w:hAnsi="Times New Roman"/>
          <w:sz w:val="28"/>
          <w:szCs w:val="28"/>
        </w:rPr>
        <w:t>2.«</w:t>
      </w:r>
      <w:proofErr w:type="spellStart"/>
      <w:r w:rsidRPr="00CA51D3">
        <w:rPr>
          <w:rFonts w:ascii="Times New Roman" w:hAnsi="Times New Roman"/>
          <w:sz w:val="28"/>
          <w:szCs w:val="28"/>
          <w:lang w:val="en-US"/>
        </w:rPr>
        <w:t>Ibooks</w:t>
      </w:r>
      <w:proofErr w:type="spellEnd"/>
      <w:r w:rsidRPr="00CA51D3">
        <w:rPr>
          <w:rFonts w:ascii="Times New Roman" w:hAnsi="Times New Roman"/>
          <w:sz w:val="28"/>
          <w:szCs w:val="28"/>
        </w:rPr>
        <w:t>»</w:t>
      </w:r>
    </w:p>
    <w:p w:rsidR="00EB0EB2" w:rsidRPr="00CA51D3" w:rsidRDefault="00EB0EB2" w:rsidP="008A4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51D3">
        <w:rPr>
          <w:rFonts w:ascii="Times New Roman" w:hAnsi="Times New Roman"/>
          <w:sz w:val="28"/>
          <w:szCs w:val="28"/>
        </w:rPr>
        <w:t xml:space="preserve">3.ООО « </w:t>
      </w:r>
      <w:proofErr w:type="spellStart"/>
      <w:r w:rsidRPr="00CA51D3">
        <w:rPr>
          <w:rFonts w:ascii="Times New Roman" w:hAnsi="Times New Roman"/>
          <w:sz w:val="28"/>
          <w:szCs w:val="28"/>
        </w:rPr>
        <w:t>БиблиоТех</w:t>
      </w:r>
      <w:proofErr w:type="spellEnd"/>
      <w:r w:rsidRPr="00CA51D3">
        <w:rPr>
          <w:rFonts w:ascii="Times New Roman" w:hAnsi="Times New Roman"/>
          <w:sz w:val="28"/>
          <w:szCs w:val="28"/>
        </w:rPr>
        <w:t>»</w:t>
      </w:r>
    </w:p>
    <w:p w:rsidR="00EB0EB2" w:rsidRPr="00CA51D3" w:rsidRDefault="00EB0EB2" w:rsidP="008A4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51D3">
        <w:rPr>
          <w:rFonts w:ascii="Times New Roman" w:hAnsi="Times New Roman"/>
          <w:sz w:val="28"/>
          <w:szCs w:val="28"/>
        </w:rPr>
        <w:t>4. «</w:t>
      </w:r>
      <w:proofErr w:type="spellStart"/>
      <w:r w:rsidRPr="00CA51D3">
        <w:rPr>
          <w:rFonts w:ascii="Times New Roman" w:hAnsi="Times New Roman"/>
          <w:sz w:val="28"/>
          <w:szCs w:val="28"/>
        </w:rPr>
        <w:t>КнигаФонд</w:t>
      </w:r>
      <w:proofErr w:type="spellEnd"/>
      <w:r w:rsidRPr="00CA51D3">
        <w:rPr>
          <w:rFonts w:ascii="Times New Roman" w:hAnsi="Times New Roman"/>
          <w:sz w:val="28"/>
          <w:szCs w:val="28"/>
        </w:rPr>
        <w:t>»</w:t>
      </w:r>
    </w:p>
    <w:p w:rsidR="00EB0EB2" w:rsidRPr="00CA51D3" w:rsidRDefault="00EB0EB2" w:rsidP="008A4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51D3">
        <w:rPr>
          <w:rFonts w:ascii="Times New Roman" w:hAnsi="Times New Roman"/>
          <w:sz w:val="28"/>
          <w:szCs w:val="28"/>
        </w:rPr>
        <w:t>5.ООО «Издательство «Лань»</w:t>
      </w:r>
    </w:p>
    <w:p w:rsidR="00EB0EB2" w:rsidRDefault="00EB0EB2" w:rsidP="00AC63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51D3">
        <w:rPr>
          <w:rFonts w:ascii="Times New Roman" w:hAnsi="Times New Roman"/>
          <w:sz w:val="28"/>
          <w:szCs w:val="28"/>
        </w:rPr>
        <w:t>6.«</w:t>
      </w:r>
      <w:proofErr w:type="spellStart"/>
      <w:r w:rsidRPr="00CA51D3">
        <w:rPr>
          <w:rFonts w:ascii="Times New Roman" w:hAnsi="Times New Roman"/>
          <w:sz w:val="28"/>
          <w:szCs w:val="28"/>
          <w:lang w:val="en-US"/>
        </w:rPr>
        <w:t>IQlibrary</w:t>
      </w:r>
      <w:proofErr w:type="spellEnd"/>
      <w:r w:rsidRPr="00CA51D3">
        <w:rPr>
          <w:rFonts w:ascii="Times New Roman" w:hAnsi="Times New Roman"/>
          <w:sz w:val="28"/>
          <w:szCs w:val="28"/>
        </w:rPr>
        <w:t>»</w:t>
      </w:r>
    </w:p>
    <w:p w:rsidR="00EB0EB2" w:rsidRPr="00CA51D3" w:rsidRDefault="00EB0EB2" w:rsidP="00AC63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51D3">
        <w:rPr>
          <w:rFonts w:ascii="Times New Roman" w:hAnsi="Times New Roman"/>
          <w:sz w:val="28"/>
          <w:szCs w:val="28"/>
        </w:rPr>
        <w:t>7.«</w:t>
      </w:r>
      <w:proofErr w:type="spellStart"/>
      <w:r w:rsidRPr="00CA51D3"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 w:rsidRPr="00CA51D3">
        <w:rPr>
          <w:rFonts w:ascii="Times New Roman" w:hAnsi="Times New Roman"/>
          <w:sz w:val="28"/>
          <w:szCs w:val="28"/>
        </w:rPr>
        <w:t>»</w:t>
      </w:r>
      <w:r w:rsidRPr="00CA51D3">
        <w:rPr>
          <w:rFonts w:ascii="Times New Roman" w:hAnsi="Times New Roman"/>
          <w:sz w:val="28"/>
          <w:szCs w:val="28"/>
        </w:rPr>
        <w:tab/>
      </w:r>
    </w:p>
    <w:p w:rsidR="00EB0EB2" w:rsidRPr="00CA51D3" w:rsidRDefault="00EB0EB2" w:rsidP="008A4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51D3">
        <w:rPr>
          <w:rFonts w:ascii="Times New Roman" w:hAnsi="Times New Roman"/>
          <w:sz w:val="28"/>
          <w:szCs w:val="28"/>
        </w:rPr>
        <w:t>8.«</w:t>
      </w:r>
      <w:r w:rsidRPr="00CA51D3">
        <w:rPr>
          <w:rFonts w:ascii="Times New Roman" w:hAnsi="Times New Roman"/>
          <w:sz w:val="28"/>
          <w:szCs w:val="28"/>
          <w:lang w:val="en-US"/>
        </w:rPr>
        <w:t>ELIBRARY</w:t>
      </w:r>
      <w:r w:rsidRPr="00CA51D3">
        <w:rPr>
          <w:rFonts w:ascii="Times New Roman" w:hAnsi="Times New Roman"/>
          <w:sz w:val="28"/>
          <w:szCs w:val="28"/>
        </w:rPr>
        <w:t>.</w:t>
      </w:r>
      <w:r w:rsidRPr="00CA51D3">
        <w:rPr>
          <w:rFonts w:ascii="Times New Roman" w:hAnsi="Times New Roman"/>
          <w:sz w:val="28"/>
          <w:szCs w:val="28"/>
          <w:lang w:val="en-US"/>
        </w:rPr>
        <w:t>RU</w:t>
      </w:r>
      <w:r w:rsidRPr="00CA51D3">
        <w:rPr>
          <w:rFonts w:ascii="Times New Roman" w:hAnsi="Times New Roman"/>
          <w:sz w:val="28"/>
          <w:szCs w:val="28"/>
        </w:rPr>
        <w:t>»</w:t>
      </w:r>
    </w:p>
    <w:p w:rsidR="00EB0EB2" w:rsidRPr="00CA51D3" w:rsidRDefault="00EB0EB2" w:rsidP="008A4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51D3">
        <w:rPr>
          <w:rFonts w:ascii="Times New Roman" w:hAnsi="Times New Roman"/>
          <w:sz w:val="28"/>
          <w:szCs w:val="28"/>
        </w:rPr>
        <w:t>9.ООО Издательский дом «ИНФРА-М»</w:t>
      </w:r>
    </w:p>
    <w:p w:rsidR="00EB0EB2" w:rsidRPr="00CA51D3" w:rsidRDefault="00EB0EB2" w:rsidP="008A4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51D3">
        <w:rPr>
          <w:rFonts w:ascii="Times New Roman" w:hAnsi="Times New Roman"/>
          <w:sz w:val="28"/>
          <w:szCs w:val="28"/>
        </w:rPr>
        <w:t>10.Национальный цифровой ресурс «РУКОНТ»</w:t>
      </w:r>
    </w:p>
    <w:p w:rsidR="00EB0EB2" w:rsidRPr="006B396A" w:rsidRDefault="00EB0EB2" w:rsidP="008A417A">
      <w:pPr>
        <w:spacing w:after="0" w:line="240" w:lineRule="auto"/>
        <w:rPr>
          <w:rStyle w:val="31"/>
          <w:rFonts w:ascii="Times New Roman" w:hAnsi="Times New Roman"/>
          <w:b w:val="0"/>
          <w:i w:val="0"/>
          <w:sz w:val="28"/>
          <w:szCs w:val="28"/>
        </w:rPr>
      </w:pPr>
      <w:r w:rsidRPr="006B396A">
        <w:rPr>
          <w:rFonts w:ascii="Times New Roman" w:hAnsi="Times New Roman"/>
          <w:sz w:val="28"/>
          <w:szCs w:val="28"/>
        </w:rPr>
        <w:t>11. «</w:t>
      </w:r>
      <w:r w:rsidRPr="006B396A">
        <w:rPr>
          <w:rFonts w:ascii="Times New Roman" w:hAnsi="Times New Roman"/>
          <w:sz w:val="28"/>
          <w:szCs w:val="28"/>
          <w:lang w:val="en-US"/>
        </w:rPr>
        <w:t>Book</w:t>
      </w:r>
      <w:r w:rsidRPr="006B396A">
        <w:rPr>
          <w:rFonts w:ascii="Times New Roman" w:hAnsi="Times New Roman"/>
          <w:sz w:val="28"/>
          <w:szCs w:val="28"/>
        </w:rPr>
        <w:t>.</w:t>
      </w:r>
      <w:proofErr w:type="spellStart"/>
      <w:r w:rsidRPr="006B396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B396A">
        <w:rPr>
          <w:rFonts w:ascii="Times New Roman" w:hAnsi="Times New Roman"/>
          <w:sz w:val="28"/>
          <w:szCs w:val="28"/>
        </w:rPr>
        <w:t>»</w:t>
      </w:r>
    </w:p>
    <w:p w:rsidR="00EB0EB2" w:rsidRDefault="00EB0EB2" w:rsidP="008A4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E50" w:rsidRPr="00277740" w:rsidRDefault="001C7E50" w:rsidP="008A4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EB2" w:rsidRPr="00812256" w:rsidRDefault="00EB0EB2" w:rsidP="008A417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12256">
        <w:rPr>
          <w:rFonts w:ascii="Times New Roman" w:hAnsi="Times New Roman"/>
          <w:b/>
          <w:sz w:val="32"/>
          <w:szCs w:val="32"/>
          <w:lang w:val="en-US"/>
        </w:rPr>
        <w:lastRenderedPageBreak/>
        <w:t>5</w:t>
      </w:r>
      <w:r w:rsidRPr="00812256">
        <w:rPr>
          <w:rFonts w:ascii="Times New Roman" w:hAnsi="Times New Roman"/>
          <w:b/>
          <w:sz w:val="32"/>
          <w:szCs w:val="32"/>
        </w:rPr>
        <w:t>. Пример экзаменационного билета</w:t>
      </w:r>
    </w:p>
    <w:tbl>
      <w:tblPr>
        <w:tblpPr w:leftFromText="180" w:rightFromText="180" w:vertAnchor="text" w:horzAnchor="margin" w:tblpY="116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8005"/>
      </w:tblGrid>
      <w:tr w:rsidR="00EB0EB2" w:rsidRPr="00DA259B" w:rsidTr="00D2173D">
        <w:trPr>
          <w:trHeight w:val="1072"/>
        </w:trPr>
        <w:tc>
          <w:tcPr>
            <w:tcW w:w="2016" w:type="dxa"/>
            <w:vMerge w:val="restart"/>
          </w:tcPr>
          <w:p w:rsidR="00EB0EB2" w:rsidRDefault="00EB0EB2" w:rsidP="00D2173D">
            <w:pPr>
              <w:spacing w:after="0" w:line="240" w:lineRule="auto"/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</w:t>
            </w:r>
            <w:r w:rsidR="001C7E5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0pt;height:90pt;visibility:visible">
                  <v:imagedata r:id="rId5" o:title=""/>
                </v:shape>
              </w:pict>
            </w:r>
            <w:r>
              <w:rPr>
                <w:lang w:val="en-US"/>
              </w:rPr>
              <w:t xml:space="preserve">        </w:t>
            </w:r>
          </w:p>
          <w:p w:rsidR="00EB0EB2" w:rsidRPr="00DA259B" w:rsidRDefault="00EB0EB2" w:rsidP="00D2173D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color w:val="000000"/>
                <w:spacing w:val="6"/>
                <w:sz w:val="28"/>
                <w:szCs w:val="28"/>
              </w:rPr>
            </w:pPr>
            <w:r>
              <w:rPr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8009" w:type="dxa"/>
            <w:vAlign w:val="center"/>
          </w:tcPr>
          <w:p w:rsidR="00EB0EB2" w:rsidRPr="00D42D7F" w:rsidRDefault="00EB0EB2" w:rsidP="00D2173D">
            <w:pPr>
              <w:tabs>
                <w:tab w:val="left" w:pos="148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6"/>
                <w:sz w:val="28"/>
                <w:szCs w:val="28"/>
              </w:rPr>
            </w:pPr>
            <w:r w:rsidRPr="00D42D7F"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</w:rPr>
              <w:t>ФГБОУ ВПО «ПЕРМСКИЙ ГОСУДАРСТВЕННЫЙ ГУМАНИТАРНО-ПЕДАГОГИЧЕСКИЙ УНИВЕРСИТЕТ»</w:t>
            </w:r>
          </w:p>
        </w:tc>
      </w:tr>
      <w:tr w:rsidR="00EB0EB2" w:rsidRPr="00DA259B" w:rsidTr="00D2173D">
        <w:trPr>
          <w:trHeight w:val="1435"/>
        </w:trPr>
        <w:tc>
          <w:tcPr>
            <w:tcW w:w="2016" w:type="dxa"/>
            <w:vMerge/>
          </w:tcPr>
          <w:p w:rsidR="00EB0EB2" w:rsidRPr="00DA259B" w:rsidRDefault="00EB0EB2" w:rsidP="00D2173D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8009" w:type="dxa"/>
            <w:vAlign w:val="center"/>
          </w:tcPr>
          <w:p w:rsidR="001C7E50" w:rsidRDefault="001C7E50" w:rsidP="001C7E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D42D7F">
              <w:rPr>
                <w:rFonts w:ascii="Times New Roman" w:hAnsi="Times New Roman"/>
                <w:caps/>
                <w:sz w:val="28"/>
                <w:szCs w:val="28"/>
              </w:rPr>
              <w:t xml:space="preserve">Вступительный экзамен в аспирантуру </w:t>
            </w:r>
          </w:p>
          <w:p w:rsidR="00EB0EB2" w:rsidRPr="00D42D7F" w:rsidRDefault="001C7E50" w:rsidP="001C7E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D42D7F">
              <w:rPr>
                <w:rFonts w:ascii="Times New Roman" w:hAnsi="Times New Roman"/>
                <w:caps/>
                <w:sz w:val="28"/>
                <w:szCs w:val="28"/>
              </w:rPr>
              <w:t xml:space="preserve">по </w:t>
            </w:r>
            <w:r w:rsidR="00EB0EB2">
              <w:rPr>
                <w:rFonts w:ascii="Times New Roman" w:hAnsi="Times New Roman"/>
                <w:caps/>
                <w:sz w:val="28"/>
                <w:szCs w:val="28"/>
              </w:rPr>
              <w:t>ПЕДАГОГИКЕ</w:t>
            </w:r>
          </w:p>
          <w:p w:rsidR="00EB0EB2" w:rsidRPr="00DA259B" w:rsidRDefault="00EB0EB2" w:rsidP="00D2173D">
            <w:pPr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6"/>
                <w:sz w:val="28"/>
                <w:szCs w:val="28"/>
              </w:rPr>
            </w:pPr>
          </w:p>
        </w:tc>
      </w:tr>
    </w:tbl>
    <w:p w:rsidR="00EB0EB2" w:rsidRDefault="00EB0EB2" w:rsidP="008A4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EB2" w:rsidRPr="00D42D7F" w:rsidRDefault="00EB0EB2" w:rsidP="008A417A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26CB7">
        <w:rPr>
          <w:b/>
          <w:sz w:val="28"/>
          <w:szCs w:val="28"/>
        </w:rPr>
        <w:t>«</w:t>
      </w:r>
      <w:r w:rsidRPr="00D42D7F">
        <w:rPr>
          <w:rFonts w:ascii="Times New Roman" w:hAnsi="Times New Roman"/>
          <w:b/>
          <w:sz w:val="28"/>
          <w:szCs w:val="28"/>
        </w:rPr>
        <w:t>УТВЕРЖДАЮ»</w:t>
      </w:r>
    </w:p>
    <w:p w:rsidR="001C7E50" w:rsidRPr="00D42D7F" w:rsidRDefault="001C7E50" w:rsidP="001C7E5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 w:rsidRPr="00D42D7F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1C7E50" w:rsidRPr="00D42D7F" w:rsidRDefault="001C7E50" w:rsidP="001C7E5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42D7F">
        <w:rPr>
          <w:rFonts w:ascii="Times New Roman" w:hAnsi="Times New Roman"/>
          <w:sz w:val="28"/>
          <w:szCs w:val="28"/>
        </w:rPr>
        <w:t xml:space="preserve"> «____» ____________________ 20___ г.</w:t>
      </w:r>
    </w:p>
    <w:p w:rsidR="00EB0EB2" w:rsidRDefault="00EB0EB2" w:rsidP="008A4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EB2" w:rsidRDefault="00EB0EB2" w:rsidP="008A4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EB2" w:rsidRPr="00277740" w:rsidRDefault="00EB0EB2" w:rsidP="008A4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EB2" w:rsidRPr="00277740" w:rsidRDefault="00EB0EB2" w:rsidP="008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740">
        <w:rPr>
          <w:rFonts w:ascii="Times New Roman" w:hAnsi="Times New Roman"/>
          <w:sz w:val="28"/>
          <w:szCs w:val="28"/>
        </w:rPr>
        <w:t>ЭКЗАМЕНАЦИОННЫЙ БИЛЕТ № 1</w:t>
      </w:r>
    </w:p>
    <w:p w:rsidR="00EB0EB2" w:rsidRPr="00277740" w:rsidRDefault="00EB0EB2" w:rsidP="008A4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EB2" w:rsidRPr="00277740" w:rsidRDefault="001C7E50" w:rsidP="008A41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Вопрос</w:t>
      </w:r>
    </w:p>
    <w:p w:rsidR="00EB0EB2" w:rsidRDefault="001C7E50" w:rsidP="001C7E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Вопрос</w:t>
      </w:r>
    </w:p>
    <w:p w:rsidR="001C7E50" w:rsidRPr="001C7E50" w:rsidRDefault="001C7E50" w:rsidP="001C7E5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1C7E50" w:rsidRPr="001C7E50" w:rsidSect="00B0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105282C"/>
    <w:multiLevelType w:val="hybridMultilevel"/>
    <w:tmpl w:val="C9AA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5B4E"/>
    <w:multiLevelType w:val="hybridMultilevel"/>
    <w:tmpl w:val="15C8FF42"/>
    <w:lvl w:ilvl="0" w:tplc="A87AD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401A6"/>
    <w:multiLevelType w:val="hybridMultilevel"/>
    <w:tmpl w:val="E1A2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545EA3"/>
    <w:multiLevelType w:val="hybridMultilevel"/>
    <w:tmpl w:val="599073EC"/>
    <w:lvl w:ilvl="0" w:tplc="0419000F">
      <w:start w:val="1"/>
      <w:numFmt w:val="decimal"/>
      <w:lvlText w:val="%1."/>
      <w:lvlJc w:val="left"/>
      <w:pPr>
        <w:ind w:left="33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0D5032"/>
    <w:multiLevelType w:val="hybridMultilevel"/>
    <w:tmpl w:val="64A8E3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9D6B25"/>
    <w:multiLevelType w:val="hybridMultilevel"/>
    <w:tmpl w:val="0AD8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B83F50"/>
    <w:multiLevelType w:val="hybridMultilevel"/>
    <w:tmpl w:val="3BB6175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EA4411F"/>
    <w:multiLevelType w:val="hybridMultilevel"/>
    <w:tmpl w:val="48B4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6B728A"/>
    <w:multiLevelType w:val="hybridMultilevel"/>
    <w:tmpl w:val="EFFA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95047B"/>
    <w:multiLevelType w:val="hybridMultilevel"/>
    <w:tmpl w:val="015C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EC45FF"/>
    <w:multiLevelType w:val="hybridMultilevel"/>
    <w:tmpl w:val="2D3A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22FF8"/>
    <w:multiLevelType w:val="hybridMultilevel"/>
    <w:tmpl w:val="48B47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990323"/>
    <w:multiLevelType w:val="hybridMultilevel"/>
    <w:tmpl w:val="02F03358"/>
    <w:lvl w:ilvl="0" w:tplc="8C620B9E">
      <w:start w:val="1"/>
      <w:numFmt w:val="decimal"/>
      <w:lvlText w:val="%1."/>
      <w:lvlJc w:val="left"/>
      <w:pPr>
        <w:ind w:left="47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13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503"/>
    <w:rsid w:val="000127E7"/>
    <w:rsid w:val="001A7F5B"/>
    <w:rsid w:val="001C7E50"/>
    <w:rsid w:val="00244626"/>
    <w:rsid w:val="00277740"/>
    <w:rsid w:val="003067FD"/>
    <w:rsid w:val="003A551E"/>
    <w:rsid w:val="003F0BD9"/>
    <w:rsid w:val="003F6522"/>
    <w:rsid w:val="004339AF"/>
    <w:rsid w:val="00436E9D"/>
    <w:rsid w:val="004458B4"/>
    <w:rsid w:val="00490F6E"/>
    <w:rsid w:val="004B7BDF"/>
    <w:rsid w:val="00513D66"/>
    <w:rsid w:val="00570470"/>
    <w:rsid w:val="005731DB"/>
    <w:rsid w:val="006B396A"/>
    <w:rsid w:val="006C2586"/>
    <w:rsid w:val="007022C3"/>
    <w:rsid w:val="007353A4"/>
    <w:rsid w:val="0078218A"/>
    <w:rsid w:val="00795873"/>
    <w:rsid w:val="00796A04"/>
    <w:rsid w:val="00812256"/>
    <w:rsid w:val="00816071"/>
    <w:rsid w:val="00872724"/>
    <w:rsid w:val="008739C3"/>
    <w:rsid w:val="008A417A"/>
    <w:rsid w:val="00925B98"/>
    <w:rsid w:val="00995782"/>
    <w:rsid w:val="00A0007B"/>
    <w:rsid w:val="00A13AC6"/>
    <w:rsid w:val="00A33E44"/>
    <w:rsid w:val="00A64C33"/>
    <w:rsid w:val="00A87FDE"/>
    <w:rsid w:val="00AC63D2"/>
    <w:rsid w:val="00B01A76"/>
    <w:rsid w:val="00B26586"/>
    <w:rsid w:val="00B835FD"/>
    <w:rsid w:val="00BD4F4D"/>
    <w:rsid w:val="00BF7503"/>
    <w:rsid w:val="00C17211"/>
    <w:rsid w:val="00C2112E"/>
    <w:rsid w:val="00C41861"/>
    <w:rsid w:val="00C6142F"/>
    <w:rsid w:val="00CA51D3"/>
    <w:rsid w:val="00D2173D"/>
    <w:rsid w:val="00D42D7F"/>
    <w:rsid w:val="00D778E7"/>
    <w:rsid w:val="00DA259B"/>
    <w:rsid w:val="00DD52ED"/>
    <w:rsid w:val="00DE3F83"/>
    <w:rsid w:val="00E71D6D"/>
    <w:rsid w:val="00EA162E"/>
    <w:rsid w:val="00EB0EB2"/>
    <w:rsid w:val="00EC6A42"/>
    <w:rsid w:val="00F26CB7"/>
    <w:rsid w:val="00F5026A"/>
    <w:rsid w:val="00F72981"/>
    <w:rsid w:val="00FA6434"/>
    <w:rsid w:val="00FB2CDF"/>
    <w:rsid w:val="00FC519E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016E17-07D1-48DA-9960-6A7E8104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33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64C33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64C3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64C3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"/>
    </w:pPr>
    <w:rPr>
      <w:rFonts w:ascii="Times New Roman" w:hAnsi="Times New Roman"/>
      <w:color w:val="000000"/>
      <w:spacing w:val="-1"/>
      <w:sz w:val="24"/>
      <w:szCs w:val="24"/>
    </w:rPr>
  </w:style>
  <w:style w:type="character" w:customStyle="1" w:styleId="submenu-table">
    <w:name w:val="submenu-table"/>
    <w:uiPriority w:val="99"/>
    <w:rsid w:val="00FC519E"/>
    <w:rPr>
      <w:rFonts w:cs="Times New Roman"/>
    </w:rPr>
  </w:style>
  <w:style w:type="paragraph" w:styleId="a4">
    <w:name w:val="Body Text"/>
    <w:basedOn w:val="a"/>
    <w:link w:val="a5"/>
    <w:uiPriority w:val="99"/>
    <w:rsid w:val="00FA6434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FA6434"/>
    <w:rPr>
      <w:rFonts w:ascii="Calibri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FE1150"/>
    <w:pPr>
      <w:ind w:left="720"/>
      <w:contextualSpacing/>
    </w:pPr>
  </w:style>
  <w:style w:type="character" w:customStyle="1" w:styleId="31">
    <w:name w:val="Основной текст (3)_"/>
    <w:link w:val="32"/>
    <w:uiPriority w:val="99"/>
    <w:locked/>
    <w:rsid w:val="008A417A"/>
    <w:rPr>
      <w:b/>
      <w:i/>
      <w:sz w:val="2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A417A"/>
    <w:pPr>
      <w:widowControl w:val="0"/>
      <w:shd w:val="clear" w:color="auto" w:fill="FFFFFF"/>
      <w:spacing w:after="3720" w:line="322" w:lineRule="exact"/>
      <w:jc w:val="center"/>
    </w:pPr>
    <w:rPr>
      <w:rFonts w:eastAsia="Calibri"/>
      <w:b/>
      <w:i/>
      <w:sz w:val="29"/>
      <w:szCs w:val="20"/>
    </w:rPr>
  </w:style>
  <w:style w:type="paragraph" w:styleId="a7">
    <w:name w:val="Balloon Text"/>
    <w:basedOn w:val="a"/>
    <w:link w:val="a8"/>
    <w:uiPriority w:val="99"/>
    <w:semiHidden/>
    <w:rsid w:val="008A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A41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4613</Words>
  <Characters>26296</Characters>
  <Application>Microsoft Office Word</Application>
  <DocSecurity>0</DocSecurity>
  <Lines>219</Lines>
  <Paragraphs>61</Paragraphs>
  <ScaleCrop>false</ScaleCrop>
  <Company/>
  <LinksUpToDate>false</LinksUpToDate>
  <CharactersWithSpaces>30848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ГМБ</dc:creator>
  <cp:keywords/>
  <dc:description/>
  <cp:lastModifiedBy>Александра Анатольевна Краузе</cp:lastModifiedBy>
  <cp:revision>29</cp:revision>
  <dcterms:created xsi:type="dcterms:W3CDTF">2015-09-30T16:33:00Z</dcterms:created>
  <dcterms:modified xsi:type="dcterms:W3CDTF">2022-06-24T14:29:00Z</dcterms:modified>
</cp:coreProperties>
</file>